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CDC" w:rsidRPr="0081179E" w:rsidRDefault="00747CDC" w:rsidP="00747CDC">
      <w:pPr>
        <w:jc w:val="center"/>
        <w:rPr>
          <w:b/>
          <w:sz w:val="36"/>
          <w:szCs w:val="36"/>
          <w:lang w:val="bg-BG"/>
        </w:rPr>
      </w:pPr>
      <w:r w:rsidRPr="0081179E">
        <w:rPr>
          <w:b/>
          <w:sz w:val="36"/>
          <w:szCs w:val="36"/>
          <w:lang w:val="bg-BG"/>
        </w:rPr>
        <w:t>Информационен лист за безопасност</w:t>
      </w:r>
    </w:p>
    <w:p w:rsidR="00747CDC" w:rsidRPr="00294B89" w:rsidRDefault="00747CDC" w:rsidP="00747CDC">
      <w:pPr>
        <w:jc w:val="center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В съответствие с Регламент (ЕС)  2015/830 за изменение на Регламент (ЕО) №1907/2006 на Европейския парламент.</w:t>
      </w:r>
    </w:p>
    <w:p w:rsidR="00747CDC" w:rsidRDefault="00747CDC" w:rsidP="00747CDC">
      <w:pPr>
        <w:jc w:val="both"/>
        <w:rPr>
          <w:b/>
          <w:sz w:val="28"/>
          <w:szCs w:val="28"/>
        </w:rPr>
      </w:pPr>
    </w:p>
    <w:p w:rsidR="00747CDC" w:rsidRDefault="00272C59" w:rsidP="00747CDC">
      <w:pPr>
        <w:jc w:val="center"/>
        <w:rPr>
          <w:b/>
          <w:spacing w:val="-5"/>
          <w:sz w:val="28"/>
        </w:rPr>
      </w:pPr>
      <w:r>
        <w:rPr>
          <w:b/>
          <w:spacing w:val="-5"/>
          <w:sz w:val="28"/>
        </w:rPr>
        <w:t>Дата на издаване: 11.03</w:t>
      </w:r>
      <w:r w:rsidR="00747CDC" w:rsidRPr="00965570">
        <w:rPr>
          <w:b/>
          <w:spacing w:val="-5"/>
          <w:sz w:val="28"/>
        </w:rPr>
        <w:t>.20</w:t>
      </w:r>
      <w:r w:rsidR="00747CDC" w:rsidRPr="00965570">
        <w:rPr>
          <w:b/>
          <w:spacing w:val="-5"/>
          <w:sz w:val="28"/>
          <w:lang w:val="bg-BG"/>
        </w:rPr>
        <w:t>1</w:t>
      </w:r>
      <w:r>
        <w:rPr>
          <w:b/>
          <w:spacing w:val="-5"/>
          <w:sz w:val="28"/>
        </w:rPr>
        <w:t>9</w:t>
      </w:r>
      <w:r w:rsidR="00747CDC" w:rsidRPr="00965570">
        <w:rPr>
          <w:b/>
          <w:spacing w:val="-5"/>
          <w:sz w:val="28"/>
          <w:lang w:val="bg-BG"/>
        </w:rPr>
        <w:t>г.</w:t>
      </w:r>
      <w:r w:rsidR="00747CDC" w:rsidRPr="00965570">
        <w:rPr>
          <w:b/>
          <w:spacing w:val="-5"/>
          <w:sz w:val="28"/>
        </w:rPr>
        <w:t xml:space="preserve">                        </w:t>
      </w:r>
    </w:p>
    <w:p w:rsidR="00747CDC" w:rsidRPr="00965570" w:rsidRDefault="00272C59" w:rsidP="00747CDC">
      <w:pPr>
        <w:jc w:val="center"/>
        <w:rPr>
          <w:b/>
          <w:spacing w:val="-5"/>
          <w:sz w:val="28"/>
          <w:lang w:val="bg-BG"/>
        </w:rPr>
      </w:pPr>
      <w:r>
        <w:rPr>
          <w:b/>
          <w:sz w:val="28"/>
        </w:rPr>
        <w:t xml:space="preserve">Версия: </w:t>
      </w:r>
      <w:r w:rsidR="008B2F3D">
        <w:rPr>
          <w:b/>
          <w:sz w:val="28"/>
        </w:rPr>
        <w:t>3</w:t>
      </w:r>
      <w:r>
        <w:rPr>
          <w:b/>
          <w:sz w:val="28"/>
          <w:lang w:val="bg-BG"/>
        </w:rPr>
        <w:t>.0/2019</w:t>
      </w:r>
    </w:p>
    <w:p w:rsidR="00747CDC" w:rsidRPr="00965570" w:rsidRDefault="00272C59" w:rsidP="00747CDC">
      <w:pPr>
        <w:jc w:val="center"/>
        <w:rPr>
          <w:b/>
          <w:spacing w:val="-5"/>
          <w:sz w:val="28"/>
        </w:rPr>
      </w:pPr>
      <w:r>
        <w:rPr>
          <w:b/>
          <w:spacing w:val="-5"/>
          <w:sz w:val="28"/>
        </w:rPr>
        <w:t>Стр.(брой) -</w:t>
      </w:r>
      <w:r w:rsidR="008B2F3D">
        <w:rPr>
          <w:b/>
          <w:spacing w:val="-5"/>
          <w:sz w:val="28"/>
          <w:lang w:val="bg-BG"/>
        </w:rPr>
        <w:t>8</w:t>
      </w:r>
    </w:p>
    <w:p w:rsidR="002C383B" w:rsidRPr="008A4A12" w:rsidRDefault="002C383B" w:rsidP="002C383B">
      <w:pPr>
        <w:jc w:val="both"/>
        <w:rPr>
          <w:color w:val="000000"/>
          <w:spacing w:val="-5"/>
        </w:rPr>
      </w:pPr>
    </w:p>
    <w:p w:rsidR="002C383B" w:rsidRPr="00630A0F" w:rsidRDefault="002C383B" w:rsidP="002C383B">
      <w:pPr>
        <w:shd w:val="clear" w:color="auto" w:fill="0000FF"/>
        <w:ind w:firstLine="360"/>
        <w:jc w:val="center"/>
        <w:rPr>
          <w:b/>
          <w:color w:val="CCFFFF"/>
          <w:spacing w:val="-5"/>
          <w:lang w:val="bg-BG"/>
        </w:rPr>
      </w:pPr>
      <w:r w:rsidRPr="008A4A12">
        <w:rPr>
          <w:b/>
          <w:color w:val="CCFFFF"/>
          <w:spacing w:val="-5"/>
        </w:rPr>
        <w:t>Наименование на препарата</w:t>
      </w:r>
    </w:p>
    <w:p w:rsidR="00061D2F" w:rsidRPr="003617A4" w:rsidRDefault="00061D2F" w:rsidP="00061D2F">
      <w:pPr>
        <w:shd w:val="clear" w:color="auto" w:fill="FFFFFF"/>
        <w:spacing w:before="139"/>
        <w:jc w:val="center"/>
        <w:rPr>
          <w:b/>
        </w:rPr>
      </w:pPr>
      <w:r w:rsidRPr="003617A4">
        <w:rPr>
          <w:b/>
        </w:rPr>
        <w:t xml:space="preserve">ОБЕЗМАСЛИТЕЛ ЗА ДОМА </w:t>
      </w:r>
      <w:r w:rsidR="006331FF">
        <w:rPr>
          <w:b/>
        </w:rPr>
        <w:t>Magic Brilliance</w:t>
      </w:r>
    </w:p>
    <w:p w:rsidR="002C383B" w:rsidRPr="00630A0F" w:rsidRDefault="002C383B" w:rsidP="002C383B">
      <w:pPr>
        <w:adjustRightInd w:val="0"/>
        <w:rPr>
          <w:b/>
          <w:lang w:val="bg-BG"/>
        </w:rPr>
      </w:pPr>
    </w:p>
    <w:p w:rsidR="002C383B" w:rsidRPr="00747CDC" w:rsidRDefault="00747CDC" w:rsidP="00747CDC">
      <w:pPr>
        <w:shd w:val="clear" w:color="auto" w:fill="0000FF"/>
        <w:ind w:firstLine="360"/>
        <w:rPr>
          <w:b/>
          <w:color w:val="CCFFFF"/>
          <w:spacing w:val="-5"/>
          <w:lang w:val="bg-BG"/>
        </w:rPr>
      </w:pPr>
      <w:r>
        <w:rPr>
          <w:b/>
          <w:color w:val="CCFFFF"/>
          <w:spacing w:val="-5"/>
        </w:rPr>
        <w:t>1.</w:t>
      </w:r>
      <w:r>
        <w:rPr>
          <w:b/>
          <w:color w:val="CCFFFF"/>
          <w:spacing w:val="-5"/>
          <w:lang w:val="bg-BG"/>
        </w:rPr>
        <w:t xml:space="preserve"> Идентификация на веществото/сместа и на дружеството/предприятието</w:t>
      </w:r>
    </w:p>
    <w:tbl>
      <w:tblPr>
        <w:tblW w:w="5286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73"/>
        <w:gridCol w:w="6127"/>
      </w:tblGrid>
      <w:tr w:rsidR="002C383B" w:rsidRPr="008A4A12" w:rsidTr="00747CDC">
        <w:trPr>
          <w:cantSplit/>
          <w:trHeight w:hRule="exact" w:val="355"/>
        </w:trPr>
        <w:tc>
          <w:tcPr>
            <w:tcW w:w="5000" w:type="pct"/>
            <w:gridSpan w:val="2"/>
          </w:tcPr>
          <w:p w:rsidR="002C383B" w:rsidRPr="008A4A12" w:rsidRDefault="002C383B" w:rsidP="00785E6B">
            <w:pPr>
              <w:spacing w:afterLines="50" w:after="120"/>
              <w:ind w:left="3"/>
              <w:rPr>
                <w:b/>
                <w:bCs/>
                <w:i/>
              </w:rPr>
            </w:pPr>
            <w:r w:rsidRPr="008A4A12">
              <w:rPr>
                <w:b/>
                <w:bCs/>
                <w:i/>
                <w:lang w:val="en-GB"/>
              </w:rPr>
              <w:t xml:space="preserve">1.1 </w:t>
            </w:r>
            <w:r w:rsidR="00747CDC">
              <w:rPr>
                <w:b/>
                <w:bCs/>
                <w:i/>
              </w:rPr>
              <w:t>Индентификатор</w:t>
            </w:r>
            <w:r w:rsidRPr="008A4A12">
              <w:rPr>
                <w:b/>
                <w:bCs/>
                <w:i/>
              </w:rPr>
              <w:t xml:space="preserve"> на продукта</w:t>
            </w:r>
          </w:p>
        </w:tc>
      </w:tr>
      <w:tr w:rsidR="002C383B" w:rsidRPr="008A4A12" w:rsidTr="00747CDC">
        <w:trPr>
          <w:trHeight w:val="340"/>
        </w:trPr>
        <w:tc>
          <w:tcPr>
            <w:tcW w:w="1874" w:type="pct"/>
          </w:tcPr>
          <w:p w:rsidR="002C383B" w:rsidRPr="008A4A12" w:rsidRDefault="002C383B" w:rsidP="00785E6B">
            <w:pPr>
              <w:spacing w:afterLines="50" w:after="120"/>
              <w:ind w:left="1"/>
              <w:rPr>
                <w:bCs/>
                <w:lang w:val="en-GB"/>
              </w:rPr>
            </w:pPr>
            <w:r w:rsidRPr="008A4A12">
              <w:rPr>
                <w:bCs/>
              </w:rPr>
              <w:t>Търговско име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26" w:type="pct"/>
            <w:vAlign w:val="center"/>
          </w:tcPr>
          <w:p w:rsidR="002C383B" w:rsidRPr="00361376" w:rsidRDefault="000F1FEA" w:rsidP="00061D2F">
            <w:pPr>
              <w:shd w:val="clear" w:color="auto" w:fill="FFFFFF"/>
              <w:spacing w:before="139"/>
              <w:jc w:val="center"/>
              <w:rPr>
                <w:b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 xml:space="preserve"> </w:t>
            </w:r>
            <w:r w:rsidR="00C9189E">
              <w:rPr>
                <w:b/>
                <w:lang w:val="bg-BG"/>
              </w:rPr>
              <w:t xml:space="preserve">    </w:t>
            </w:r>
            <w:r w:rsidR="00061D2F" w:rsidRPr="003617A4">
              <w:rPr>
                <w:b/>
              </w:rPr>
              <w:t xml:space="preserve">ОБЕЗМАСЛИТЕЛ ЗА ДОМА </w:t>
            </w:r>
            <w:r w:rsidR="006331FF">
              <w:rPr>
                <w:b/>
              </w:rPr>
              <w:t>Magic Brilliance</w:t>
            </w:r>
          </w:p>
        </w:tc>
      </w:tr>
      <w:tr w:rsidR="00747CDC" w:rsidRPr="008A4A12" w:rsidTr="00747CDC">
        <w:trPr>
          <w:cantSplit/>
          <w:trHeight w:hRule="exact" w:val="629"/>
        </w:trPr>
        <w:tc>
          <w:tcPr>
            <w:tcW w:w="5000" w:type="pct"/>
            <w:gridSpan w:val="2"/>
          </w:tcPr>
          <w:p w:rsidR="00747CDC" w:rsidRPr="008A4A12" w:rsidRDefault="00747CDC" w:rsidP="00747CDC">
            <w:pPr>
              <w:spacing w:afterLines="50" w:after="120"/>
              <w:ind w:left="3"/>
              <w:rPr>
                <w:b/>
                <w:i/>
                <w:color w:val="000000"/>
              </w:rPr>
            </w:pPr>
            <w:r w:rsidRPr="008A4A12">
              <w:rPr>
                <w:b/>
                <w:bCs/>
                <w:i/>
                <w:lang w:val="ru-RU"/>
              </w:rPr>
              <w:t xml:space="preserve">1.2 </w:t>
            </w:r>
            <w:r w:rsidRPr="008A4A12">
              <w:rPr>
                <w:b/>
                <w:i/>
                <w:color w:val="000000"/>
                <w:lang w:val="ru-RU"/>
              </w:rPr>
              <w:t>Идентифицирани употреби на веществото или сместа, к</w:t>
            </w:r>
            <w:r>
              <w:rPr>
                <w:b/>
                <w:i/>
                <w:color w:val="000000"/>
                <w:lang w:val="ru-RU"/>
              </w:rPr>
              <w:t>оито са от значение, и употреби, които не се препоръчват:</w:t>
            </w:r>
          </w:p>
          <w:p w:rsidR="00747CDC" w:rsidRPr="008A4A12" w:rsidRDefault="00747CDC" w:rsidP="00747CDC">
            <w:pPr>
              <w:spacing w:afterLines="50" w:after="120"/>
              <w:ind w:left="3"/>
              <w:rPr>
                <w:b/>
                <w:bCs/>
                <w:i/>
                <w:lang w:val="ru-RU"/>
              </w:rPr>
            </w:pPr>
            <w:r w:rsidRPr="008A4A12">
              <w:rPr>
                <w:b/>
                <w:i/>
                <w:color w:val="000000"/>
                <w:lang w:val="ru-RU"/>
              </w:rPr>
              <w:t>които не се препоръчват</w:t>
            </w:r>
          </w:p>
        </w:tc>
      </w:tr>
      <w:tr w:rsidR="00747CDC" w:rsidRPr="007E62D6" w:rsidTr="00747CDC">
        <w:trPr>
          <w:trHeight w:val="340"/>
        </w:trPr>
        <w:tc>
          <w:tcPr>
            <w:tcW w:w="1874" w:type="pct"/>
          </w:tcPr>
          <w:p w:rsidR="00747CDC" w:rsidRPr="007E62D6" w:rsidRDefault="00747CDC" w:rsidP="00747CDC">
            <w:pPr>
              <w:spacing w:afterLines="50" w:after="120"/>
              <w:ind w:left="1"/>
              <w:rPr>
                <w:bCs/>
                <w:lang w:val="en-GB"/>
              </w:rPr>
            </w:pPr>
            <w:r w:rsidRPr="007E62D6">
              <w:rPr>
                <w:bCs/>
              </w:rPr>
              <w:t>Употреба(и)</w:t>
            </w:r>
            <w:r w:rsidRPr="007E62D6">
              <w:rPr>
                <w:bCs/>
                <w:lang w:val="en-GB"/>
              </w:rPr>
              <w:t>:</w:t>
            </w:r>
          </w:p>
        </w:tc>
        <w:tc>
          <w:tcPr>
            <w:tcW w:w="3126" w:type="pct"/>
            <w:vAlign w:val="center"/>
          </w:tcPr>
          <w:p w:rsidR="00061D2F" w:rsidRPr="003617A4" w:rsidRDefault="00061D2F" w:rsidP="00061D2F">
            <w:pPr>
              <w:rPr>
                <w:b/>
                <w:color w:val="000000"/>
                <w:spacing w:val="-5"/>
              </w:rPr>
            </w:pPr>
            <w:r w:rsidRPr="003617A4">
              <w:rPr>
                <w:color w:val="000000"/>
              </w:rPr>
              <w:t>Обезмаслителят е предназначен за премахване на петна от дрехи, тапицерии, килими и балатуми, замърсени плотове, кухненски повърхности, фаянс, теракота и стъклокерамични плотове и почистване на всички видове мрежи и щори от насекоми.</w:t>
            </w:r>
          </w:p>
          <w:p w:rsidR="000F1FEA" w:rsidRPr="00361376" w:rsidRDefault="000F1FEA" w:rsidP="00747CDC">
            <w:pPr>
              <w:rPr>
                <w:b/>
                <w:color w:val="000000"/>
                <w:spacing w:val="-5"/>
              </w:rPr>
            </w:pPr>
          </w:p>
        </w:tc>
      </w:tr>
      <w:tr w:rsidR="00747CDC" w:rsidRPr="008A4A12" w:rsidTr="00747CDC">
        <w:trPr>
          <w:trHeight w:val="340"/>
        </w:trPr>
        <w:tc>
          <w:tcPr>
            <w:tcW w:w="1874" w:type="pct"/>
          </w:tcPr>
          <w:p w:rsidR="00747CDC" w:rsidRPr="008A4A12" w:rsidRDefault="00747CDC" w:rsidP="00747CDC">
            <w:pPr>
              <w:spacing w:afterLines="50" w:after="120"/>
              <w:ind w:left="1"/>
              <w:rPr>
                <w:bCs/>
                <w:lang w:val="en-GB"/>
              </w:rPr>
            </w:pPr>
            <w:r w:rsidRPr="008A4A12">
              <w:rPr>
                <w:bCs/>
              </w:rPr>
              <w:t>Непрепоръчителна употреба(и)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26" w:type="pct"/>
            <w:vAlign w:val="center"/>
          </w:tcPr>
          <w:p w:rsidR="00747CDC" w:rsidRPr="007B0683" w:rsidRDefault="00C9189E" w:rsidP="00747CDC">
            <w:pPr>
              <w:tabs>
                <w:tab w:val="left" w:pos="842"/>
              </w:tabs>
              <w:rPr>
                <w:lang w:val="bg-BG"/>
              </w:rPr>
            </w:pPr>
            <w:r>
              <w:rPr>
                <w:lang w:val="bg-BG" w:eastAsia="bg-BG"/>
              </w:rPr>
              <w:t>Няма данни</w:t>
            </w:r>
          </w:p>
          <w:p w:rsidR="00747CDC" w:rsidRPr="00637A52" w:rsidRDefault="00747CDC" w:rsidP="00747CDC">
            <w:pPr>
              <w:spacing w:after="120"/>
              <w:ind w:left="6"/>
              <w:rPr>
                <w:color w:val="FF0000"/>
                <w:lang w:val="ru-RU"/>
              </w:rPr>
            </w:pPr>
          </w:p>
        </w:tc>
      </w:tr>
      <w:tr w:rsidR="00747CDC" w:rsidRPr="008A4A12" w:rsidTr="00747CDC">
        <w:trPr>
          <w:trHeight w:val="340"/>
        </w:trPr>
        <w:tc>
          <w:tcPr>
            <w:tcW w:w="5000" w:type="pct"/>
            <w:gridSpan w:val="2"/>
          </w:tcPr>
          <w:p w:rsidR="00747CDC" w:rsidRPr="008A4A12" w:rsidRDefault="00747CDC" w:rsidP="00747CDC">
            <w:pPr>
              <w:spacing w:after="120"/>
              <w:ind w:left="6"/>
              <w:rPr>
                <w:b/>
                <w:i/>
                <w:lang w:val="ru-RU"/>
              </w:rPr>
            </w:pPr>
            <w:r w:rsidRPr="008A4A12">
              <w:rPr>
                <w:b/>
                <w:i/>
                <w:lang w:val="ru-RU"/>
              </w:rPr>
              <w:t xml:space="preserve">1.3 </w:t>
            </w:r>
            <w:r w:rsidRPr="008A4A12">
              <w:rPr>
                <w:b/>
                <w:i/>
                <w:color w:val="000000"/>
                <w:lang w:val="ru-RU"/>
              </w:rPr>
              <w:t>Подробни данни за доставчика на информационния лист за безопасност</w:t>
            </w:r>
          </w:p>
        </w:tc>
      </w:tr>
      <w:tr w:rsidR="00747CDC" w:rsidRPr="008A4A12" w:rsidTr="00747CDC">
        <w:trPr>
          <w:trHeight w:val="340"/>
        </w:trPr>
        <w:tc>
          <w:tcPr>
            <w:tcW w:w="1874" w:type="pct"/>
          </w:tcPr>
          <w:p w:rsidR="00747CDC" w:rsidRPr="008A4A12" w:rsidRDefault="00747CDC" w:rsidP="00747CDC">
            <w:pPr>
              <w:spacing w:afterLines="50" w:after="120"/>
              <w:ind w:left="1"/>
              <w:rPr>
                <w:bCs/>
                <w:lang w:val="en-GB"/>
              </w:rPr>
            </w:pPr>
            <w:r w:rsidRPr="008A4A12">
              <w:rPr>
                <w:bCs/>
              </w:rPr>
              <w:t>Производител</w:t>
            </w:r>
          </w:p>
        </w:tc>
        <w:tc>
          <w:tcPr>
            <w:tcW w:w="3126" w:type="pct"/>
          </w:tcPr>
          <w:p w:rsidR="006331FF" w:rsidRPr="003617A4" w:rsidRDefault="006331FF" w:rsidP="006331FF">
            <w:r w:rsidRPr="003617A4">
              <w:rPr>
                <w:b/>
              </w:rPr>
              <w:t>„</w:t>
            </w:r>
            <w:r>
              <w:rPr>
                <w:b/>
              </w:rPr>
              <w:t>Вайс Холдинг</w:t>
            </w:r>
            <w:r w:rsidRPr="003617A4">
              <w:rPr>
                <w:b/>
              </w:rPr>
              <w:t>”ООД</w:t>
            </w:r>
          </w:p>
          <w:p w:rsidR="006331FF" w:rsidRPr="003617A4" w:rsidRDefault="006331FF" w:rsidP="006331FF">
            <w:r>
              <w:t>Бургас, жк. Изгрев 183</w:t>
            </w:r>
          </w:p>
          <w:p w:rsidR="006331FF" w:rsidRPr="003617A4" w:rsidRDefault="006331FF" w:rsidP="006331FF">
            <w:r w:rsidRPr="003617A4">
              <w:t xml:space="preserve">Тел.: </w:t>
            </w:r>
            <w:r>
              <w:t>0896 499 065</w:t>
            </w:r>
          </w:p>
          <w:p w:rsidR="00747CDC" w:rsidRPr="007A196F" w:rsidRDefault="006331FF" w:rsidP="00E20068">
            <w:hyperlink r:id="rId7" w:history="1">
              <w:r w:rsidRPr="00640F1F">
                <w:rPr>
                  <w:rStyle w:val="af"/>
                </w:rPr>
                <w:t>Vice_holding@abv.bg</w:t>
              </w:r>
            </w:hyperlink>
            <w:bookmarkStart w:id="0" w:name="_GoBack"/>
            <w:bookmarkEnd w:id="0"/>
          </w:p>
        </w:tc>
      </w:tr>
      <w:tr w:rsidR="00747CDC" w:rsidRPr="008A4A12" w:rsidTr="00747CDC">
        <w:trPr>
          <w:trHeight w:val="340"/>
        </w:trPr>
        <w:tc>
          <w:tcPr>
            <w:tcW w:w="1874" w:type="pct"/>
          </w:tcPr>
          <w:p w:rsidR="00747CDC" w:rsidRPr="003A47C5" w:rsidRDefault="00747CDC" w:rsidP="00747CDC">
            <w:pPr>
              <w:spacing w:afterLines="50" w:after="120"/>
              <w:ind w:left="1"/>
              <w:rPr>
                <w:bCs/>
              </w:rPr>
            </w:pPr>
            <w:r w:rsidRPr="003A47C5">
              <w:rPr>
                <w:bCs/>
              </w:rPr>
              <w:t>Лице, което пуска на пазара :</w:t>
            </w:r>
          </w:p>
        </w:tc>
        <w:tc>
          <w:tcPr>
            <w:tcW w:w="3126" w:type="pct"/>
          </w:tcPr>
          <w:p w:rsidR="006331FF" w:rsidRPr="003617A4" w:rsidRDefault="006331FF" w:rsidP="006331FF">
            <w:r w:rsidRPr="003617A4">
              <w:rPr>
                <w:b/>
              </w:rPr>
              <w:t>„</w:t>
            </w:r>
            <w:r>
              <w:rPr>
                <w:b/>
              </w:rPr>
              <w:t>Вайс Холдинг</w:t>
            </w:r>
            <w:r w:rsidRPr="003617A4">
              <w:rPr>
                <w:b/>
              </w:rPr>
              <w:t>”ООД</w:t>
            </w:r>
          </w:p>
          <w:p w:rsidR="006331FF" w:rsidRPr="003617A4" w:rsidRDefault="006331FF" w:rsidP="006331FF">
            <w:r>
              <w:t>Бургас, жк. Изгрев 183</w:t>
            </w:r>
          </w:p>
          <w:p w:rsidR="006331FF" w:rsidRPr="003617A4" w:rsidRDefault="006331FF" w:rsidP="006331FF">
            <w:r w:rsidRPr="003617A4">
              <w:t xml:space="preserve">Тел.: </w:t>
            </w:r>
            <w:r>
              <w:t>0896 499 065</w:t>
            </w:r>
          </w:p>
          <w:p w:rsidR="00747CDC" w:rsidRPr="007A196F" w:rsidRDefault="006331FF" w:rsidP="00E20068">
            <w:hyperlink r:id="rId8" w:history="1">
              <w:r w:rsidRPr="00640F1F">
                <w:rPr>
                  <w:rStyle w:val="af"/>
                </w:rPr>
                <w:t>Vice_holding@abv.bg</w:t>
              </w:r>
            </w:hyperlink>
          </w:p>
        </w:tc>
      </w:tr>
      <w:tr w:rsidR="00747CDC" w:rsidRPr="008A4A12" w:rsidTr="00747CDC">
        <w:trPr>
          <w:trHeight w:val="340"/>
        </w:trPr>
        <w:tc>
          <w:tcPr>
            <w:tcW w:w="5000" w:type="pct"/>
            <w:gridSpan w:val="2"/>
          </w:tcPr>
          <w:p w:rsidR="00747CDC" w:rsidRPr="008A4A12" w:rsidRDefault="00747CDC" w:rsidP="00747CDC">
            <w:pPr>
              <w:spacing w:after="120"/>
              <w:ind w:left="6"/>
              <w:rPr>
                <w:b/>
                <w:i/>
              </w:rPr>
            </w:pPr>
            <w:r w:rsidRPr="008A4A12">
              <w:rPr>
                <w:b/>
                <w:i/>
                <w:lang w:val="en-GB"/>
              </w:rPr>
              <w:t xml:space="preserve">1.4 </w:t>
            </w:r>
            <w:r w:rsidRPr="008A4A12">
              <w:rPr>
                <w:b/>
                <w:bCs/>
                <w:i/>
              </w:rPr>
              <w:t>Телефон</w:t>
            </w:r>
            <w:r w:rsidR="00A05F37">
              <w:rPr>
                <w:b/>
                <w:bCs/>
                <w:i/>
                <w:lang w:val="bg-BG"/>
              </w:rPr>
              <w:t>ен номер</w:t>
            </w:r>
            <w:r w:rsidR="00A05F37">
              <w:rPr>
                <w:b/>
                <w:bCs/>
                <w:i/>
              </w:rPr>
              <w:t xml:space="preserve"> за спешни случаи</w:t>
            </w:r>
          </w:p>
        </w:tc>
      </w:tr>
      <w:tr w:rsidR="00747CDC" w:rsidRPr="008A4A12" w:rsidDel="009071C8" w:rsidTr="00747CDC">
        <w:trPr>
          <w:trHeight w:val="340"/>
        </w:trPr>
        <w:tc>
          <w:tcPr>
            <w:tcW w:w="1874" w:type="pct"/>
          </w:tcPr>
          <w:p w:rsidR="00747CDC" w:rsidRPr="008A4A12" w:rsidRDefault="00747CDC" w:rsidP="00747CDC">
            <w:pPr>
              <w:spacing w:afterLines="50" w:after="120"/>
              <w:ind w:left="1"/>
              <w:rPr>
                <w:bCs/>
                <w:lang w:val="en-GB"/>
              </w:rPr>
            </w:pPr>
            <w:r w:rsidRPr="008A4A12">
              <w:rPr>
                <w:bCs/>
              </w:rPr>
              <w:t>Телефон за спешна помощ</w:t>
            </w:r>
            <w:r w:rsidRPr="008A4A12">
              <w:rPr>
                <w:bCs/>
                <w:lang w:val="en-GB"/>
              </w:rPr>
              <w:t xml:space="preserve">: </w:t>
            </w:r>
          </w:p>
        </w:tc>
        <w:tc>
          <w:tcPr>
            <w:tcW w:w="3126" w:type="pct"/>
            <w:vAlign w:val="center"/>
          </w:tcPr>
          <w:p w:rsidR="00747CDC" w:rsidRPr="008A4A12" w:rsidRDefault="00747CDC" w:rsidP="00747CDC">
            <w:pPr>
              <w:pStyle w:val="a7"/>
              <w:rPr>
                <w:lang w:val="bg-BG"/>
              </w:rPr>
            </w:pPr>
            <w:r w:rsidRPr="008A4A12">
              <w:rPr>
                <w:lang w:val="ru-RU"/>
              </w:rPr>
              <w:t>Многопрофилна болница за активно лечение и спешна медицина "Н.И.Пирогов"</w:t>
            </w:r>
          </w:p>
          <w:p w:rsidR="00747CDC" w:rsidRPr="008A4A12" w:rsidRDefault="00747CDC" w:rsidP="00747CDC">
            <w:pPr>
              <w:pStyle w:val="a7"/>
              <w:rPr>
                <w:lang w:val="ru-RU"/>
              </w:rPr>
            </w:pPr>
            <w:r w:rsidRPr="008A4A12">
              <w:rPr>
                <w:lang w:val="ru-RU"/>
              </w:rPr>
              <w:t>Телефон за спешни случаи / факс: +359 2 9154 409</w:t>
            </w:r>
          </w:p>
          <w:p w:rsidR="00747CDC" w:rsidRPr="008A4A12" w:rsidRDefault="00747CDC" w:rsidP="00747CDC">
            <w:pPr>
              <w:pStyle w:val="a7"/>
              <w:rPr>
                <w:lang w:val="fr-FR"/>
              </w:rPr>
            </w:pPr>
            <w:r w:rsidRPr="008A4A12">
              <w:rPr>
                <w:lang w:val="fr-FR"/>
              </w:rPr>
              <w:t>E-mail: poison_centre@mail.orbitel.bg</w:t>
            </w:r>
          </w:p>
          <w:p w:rsidR="00747CDC" w:rsidRPr="008A4A12" w:rsidDel="009071C8" w:rsidRDefault="00747CDC" w:rsidP="00747CDC">
            <w:pPr>
              <w:pStyle w:val="a7"/>
              <w:rPr>
                <w:lang w:val="bg-BG"/>
              </w:rPr>
            </w:pPr>
            <w:r w:rsidRPr="008A4A12">
              <w:t>http://www.pirogov.bg</w:t>
            </w:r>
          </w:p>
        </w:tc>
      </w:tr>
    </w:tbl>
    <w:p w:rsidR="00061D2F" w:rsidRDefault="002C383B" w:rsidP="002C383B">
      <w:pPr>
        <w:rPr>
          <w:color w:val="000000"/>
        </w:rPr>
      </w:pPr>
      <w:r w:rsidRPr="008A4A12">
        <w:rPr>
          <w:color w:val="000000"/>
        </w:rPr>
        <w:t xml:space="preserve">           </w:t>
      </w:r>
    </w:p>
    <w:p w:rsidR="00061D2F" w:rsidRDefault="00061D2F" w:rsidP="002C383B">
      <w:pPr>
        <w:rPr>
          <w:color w:val="000000"/>
        </w:rPr>
      </w:pPr>
    </w:p>
    <w:p w:rsidR="00061D2F" w:rsidRDefault="00061D2F" w:rsidP="002C383B">
      <w:pPr>
        <w:rPr>
          <w:color w:val="000000"/>
        </w:rPr>
      </w:pPr>
    </w:p>
    <w:p w:rsidR="002C383B" w:rsidRPr="008A4A12" w:rsidRDefault="002C383B" w:rsidP="002C383B">
      <w:pPr>
        <w:rPr>
          <w:color w:val="000000"/>
        </w:rPr>
      </w:pPr>
      <w:r w:rsidRPr="008A4A12">
        <w:rPr>
          <w:color w:val="000000"/>
        </w:rPr>
        <w:lastRenderedPageBreak/>
        <w:t xml:space="preserve">                                                                                           </w:t>
      </w:r>
      <w:r w:rsidR="00A05F37">
        <w:rPr>
          <w:color w:val="000000"/>
        </w:rPr>
        <w:t xml:space="preserve">                               </w:t>
      </w:r>
    </w:p>
    <w:p w:rsidR="002C383B" w:rsidRPr="008A4A12" w:rsidRDefault="002C383B" w:rsidP="002C383B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>2. Описание на опасностите</w:t>
      </w:r>
    </w:p>
    <w:p w:rsidR="002C383B" w:rsidRDefault="002C383B" w:rsidP="002C383B">
      <w:pPr>
        <w:rPr>
          <w:b/>
          <w:i/>
          <w:color w:val="000000"/>
        </w:rPr>
      </w:pPr>
      <w:r w:rsidRPr="008A4A12">
        <w:rPr>
          <w:b/>
          <w:bCs/>
          <w:i/>
          <w:lang w:val="ru-RU"/>
        </w:rPr>
        <w:t xml:space="preserve">2.1 </w:t>
      </w:r>
      <w:r w:rsidRPr="008A4A12">
        <w:rPr>
          <w:b/>
          <w:i/>
          <w:color w:val="000000"/>
          <w:lang w:val="ru-RU"/>
        </w:rPr>
        <w:t>Класифициране на веществото или сместа</w:t>
      </w:r>
    </w:p>
    <w:p w:rsidR="000B314E" w:rsidRDefault="000B314E" w:rsidP="000B314E">
      <w:pPr>
        <w:rPr>
          <w:color w:val="000000"/>
          <w:lang w:val="ru-RU"/>
        </w:rPr>
      </w:pPr>
      <w:r>
        <w:rPr>
          <w:color w:val="000000"/>
          <w:lang w:val="ru-RU"/>
        </w:rPr>
        <w:t xml:space="preserve">Сместа  е класифицирана съгласно изискванията на Регламент 1272(ЕО)/2008г и неговите изменения: </w:t>
      </w:r>
    </w:p>
    <w:p w:rsidR="00A85DD2" w:rsidRPr="00A85DD2" w:rsidRDefault="00A85DD2" w:rsidP="002C383B">
      <w:pPr>
        <w:rPr>
          <w:lang w:val="bg-BG"/>
        </w:rPr>
      </w:pPr>
    </w:p>
    <w:tbl>
      <w:tblPr>
        <w:tblW w:w="5286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43"/>
        <w:gridCol w:w="1985"/>
        <w:gridCol w:w="31"/>
        <w:gridCol w:w="5921"/>
        <w:gridCol w:w="20"/>
      </w:tblGrid>
      <w:tr w:rsidR="00061D2F" w:rsidRPr="00F25532" w:rsidTr="00061D2F">
        <w:trPr>
          <w:trHeight w:hRule="exact" w:val="945"/>
        </w:trPr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D2F" w:rsidRPr="00A05F37" w:rsidRDefault="00061D2F" w:rsidP="00747CDC">
            <w:pPr>
              <w:tabs>
                <w:tab w:val="left" w:pos="842"/>
              </w:tabs>
              <w:ind w:left="6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Класове и категории на опасност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D2F" w:rsidRPr="003617A4" w:rsidRDefault="00061D2F" w:rsidP="00061D2F">
            <w:pPr>
              <w:spacing w:after="20"/>
              <w:jc w:val="both"/>
              <w:rPr>
                <w:color w:val="000000"/>
              </w:rPr>
            </w:pPr>
            <w:r w:rsidRPr="003617A4">
              <w:rPr>
                <w:color w:val="000000"/>
              </w:rPr>
              <w:t>H335</w:t>
            </w:r>
          </w:p>
          <w:p w:rsidR="00061D2F" w:rsidRPr="00C9189E" w:rsidRDefault="00061D2F" w:rsidP="000F1FEA">
            <w:pPr>
              <w:jc w:val="both"/>
              <w:rPr>
                <w:color w:val="000000"/>
                <w:lang w:val="bg-BG"/>
              </w:rPr>
            </w:pPr>
          </w:p>
        </w:tc>
        <w:tc>
          <w:tcPr>
            <w:tcW w:w="30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D2F" w:rsidRPr="00C9189E" w:rsidRDefault="00061D2F" w:rsidP="00061D2F">
            <w:pPr>
              <w:jc w:val="both"/>
              <w:rPr>
                <w:color w:val="000000"/>
                <w:lang w:val="bg-BG"/>
              </w:rPr>
            </w:pPr>
            <w:r w:rsidRPr="003617A4">
              <w:rPr>
                <w:color w:val="000000"/>
              </w:rPr>
              <w:t>Може да предизвика дразнене на дихателните пътища.</w:t>
            </w:r>
          </w:p>
        </w:tc>
      </w:tr>
      <w:tr w:rsidR="00A85DD2" w:rsidRPr="00F25532" w:rsidTr="002609FA">
        <w:trPr>
          <w:trHeight w:hRule="exact" w:val="364"/>
        </w:trPr>
        <w:tc>
          <w:tcPr>
            <w:tcW w:w="5000" w:type="pct"/>
            <w:gridSpan w:val="5"/>
          </w:tcPr>
          <w:p w:rsidR="00A85DD2" w:rsidRPr="00F25532" w:rsidRDefault="00A85DD2" w:rsidP="00747CDC">
            <w:pPr>
              <w:spacing w:after="120"/>
              <w:rPr>
                <w:b/>
                <w:bCs/>
                <w:i/>
              </w:rPr>
            </w:pPr>
            <w:r w:rsidRPr="00F25532">
              <w:rPr>
                <w:b/>
                <w:bCs/>
                <w:i/>
                <w:lang w:val="en-GB"/>
              </w:rPr>
              <w:t xml:space="preserve">2.2 </w:t>
            </w:r>
            <w:r w:rsidRPr="00F25532">
              <w:rPr>
                <w:b/>
                <w:bCs/>
                <w:i/>
              </w:rPr>
              <w:t>Елементи на етикета</w:t>
            </w:r>
          </w:p>
        </w:tc>
      </w:tr>
      <w:tr w:rsidR="00A85DD2" w:rsidRPr="00F25532" w:rsidTr="002609FA">
        <w:trPr>
          <w:trHeight w:val="340"/>
        </w:trPr>
        <w:tc>
          <w:tcPr>
            <w:tcW w:w="5000" w:type="pct"/>
            <w:gridSpan w:val="5"/>
          </w:tcPr>
          <w:p w:rsidR="00A85DD2" w:rsidRPr="00F25532" w:rsidRDefault="00A85DD2" w:rsidP="00747CDC">
            <w:pPr>
              <w:spacing w:after="120"/>
              <w:ind w:left="6"/>
              <w:rPr>
                <w:lang w:val="ru-RU"/>
              </w:rPr>
            </w:pPr>
            <w:r w:rsidRPr="00F25532">
              <w:rPr>
                <w:bCs/>
              </w:rPr>
              <w:t>Етикетиране в съответствие с Регламент</w:t>
            </w:r>
            <w:r w:rsidRPr="00F25532">
              <w:rPr>
                <w:lang w:val="ru-RU"/>
              </w:rPr>
              <w:t xml:space="preserve"> 1272/2008 (</w:t>
            </w:r>
            <w:smartTag w:uri="urn:schemas-microsoft-com:office:smarttags" w:element="stockticker">
              <w:r w:rsidRPr="00F25532">
                <w:rPr>
                  <w:lang w:val="en-GB"/>
                </w:rPr>
                <w:t>CLP</w:t>
              </w:r>
            </w:smartTag>
            <w:r w:rsidRPr="00F25532">
              <w:rPr>
                <w:lang w:val="ru-RU"/>
              </w:rPr>
              <w:t>)</w:t>
            </w:r>
          </w:p>
        </w:tc>
      </w:tr>
      <w:tr w:rsidR="00A85DD2" w:rsidRPr="00F25532" w:rsidTr="00361376">
        <w:trPr>
          <w:trHeight w:val="559"/>
        </w:trPr>
        <w:tc>
          <w:tcPr>
            <w:tcW w:w="1953" w:type="pct"/>
            <w:gridSpan w:val="2"/>
          </w:tcPr>
          <w:p w:rsidR="00A85DD2" w:rsidRDefault="00A85DD2" w:rsidP="00C9189E">
            <w:pPr>
              <w:spacing w:afterLines="50" w:after="120"/>
              <w:rPr>
                <w:bCs/>
              </w:rPr>
            </w:pPr>
            <w:r w:rsidRPr="00F25532">
              <w:rPr>
                <w:bCs/>
              </w:rPr>
              <w:t>Пиктограма (и)</w:t>
            </w:r>
          </w:p>
          <w:p w:rsidR="00061D2F" w:rsidRPr="003617A4" w:rsidRDefault="00061D2F" w:rsidP="00061D2F">
            <w:pPr>
              <w:rPr>
                <w:color w:val="000000"/>
              </w:rPr>
            </w:pPr>
            <w:r w:rsidRPr="003617A4">
              <w:rPr>
                <w:color w:val="000000"/>
              </w:rPr>
              <w:t>GHS07</w:t>
            </w:r>
          </w:p>
          <w:p w:rsidR="00061D2F" w:rsidRPr="00C9189E" w:rsidRDefault="00061D2F" w:rsidP="00C9189E">
            <w:pPr>
              <w:spacing w:afterLines="50" w:after="120"/>
              <w:rPr>
                <w:lang w:val="bg-BG"/>
              </w:rPr>
            </w:pPr>
          </w:p>
        </w:tc>
        <w:tc>
          <w:tcPr>
            <w:tcW w:w="3047" w:type="pct"/>
            <w:gridSpan w:val="3"/>
          </w:tcPr>
          <w:p w:rsidR="00A85DD2" w:rsidRPr="00A62E83" w:rsidRDefault="00173458" w:rsidP="00C9189E">
            <w:pPr>
              <w:spacing w:before="120" w:after="120"/>
              <w:rPr>
                <w:lang w:val="bg-BG"/>
              </w:rPr>
            </w:pPr>
            <w:r w:rsidRPr="003617A4">
              <w:rPr>
                <w:noProof/>
                <w:color w:val="000000"/>
                <w:lang w:val="bg-BG" w:eastAsia="bg-BG"/>
              </w:rPr>
              <w:drawing>
                <wp:inline distT="0" distB="0" distL="0" distR="0">
                  <wp:extent cx="923925" cy="914400"/>
                  <wp:effectExtent l="0" t="0" r="0" b="0"/>
                  <wp:docPr id="1" name="Картина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5DD2" w:rsidRPr="00F25532" w:rsidTr="00361376">
        <w:trPr>
          <w:trHeight w:val="340"/>
        </w:trPr>
        <w:tc>
          <w:tcPr>
            <w:tcW w:w="1953" w:type="pct"/>
            <w:gridSpan w:val="2"/>
          </w:tcPr>
          <w:p w:rsidR="00A85DD2" w:rsidRPr="00F25532" w:rsidRDefault="00A85DD2" w:rsidP="00785E6B">
            <w:pPr>
              <w:spacing w:afterLines="50" w:after="120"/>
              <w:rPr>
                <w:bCs/>
              </w:rPr>
            </w:pPr>
            <w:r w:rsidRPr="00F25532">
              <w:rPr>
                <w:bCs/>
              </w:rPr>
              <w:t>Сигнална дума</w:t>
            </w:r>
          </w:p>
        </w:tc>
        <w:tc>
          <w:tcPr>
            <w:tcW w:w="3047" w:type="pct"/>
            <w:gridSpan w:val="3"/>
          </w:tcPr>
          <w:p w:rsidR="00A85DD2" w:rsidRPr="00173458" w:rsidRDefault="00173458" w:rsidP="00747CDC">
            <w:pPr>
              <w:tabs>
                <w:tab w:val="left" w:pos="842"/>
              </w:tabs>
              <w:rPr>
                <w:lang w:val="bg-BG"/>
              </w:rPr>
            </w:pPr>
            <w:r>
              <w:rPr>
                <w:lang w:val="bg-BG"/>
              </w:rPr>
              <w:t>Внимание!</w:t>
            </w:r>
          </w:p>
        </w:tc>
      </w:tr>
      <w:tr w:rsidR="00A85DD2" w:rsidRPr="00F25532" w:rsidTr="00361376">
        <w:tc>
          <w:tcPr>
            <w:tcW w:w="940" w:type="pct"/>
          </w:tcPr>
          <w:p w:rsidR="00A85DD2" w:rsidRPr="00F25532" w:rsidRDefault="00A85DD2" w:rsidP="00785E6B">
            <w:pPr>
              <w:spacing w:afterLines="50" w:after="120"/>
              <w:rPr>
                <w:bCs/>
              </w:rPr>
            </w:pPr>
            <w:r w:rsidRPr="00F25532">
              <w:rPr>
                <w:bCs/>
              </w:rPr>
              <w:t>Предупреждения за опасност</w:t>
            </w:r>
          </w:p>
        </w:tc>
        <w:tc>
          <w:tcPr>
            <w:tcW w:w="1013" w:type="pct"/>
          </w:tcPr>
          <w:p w:rsidR="00061D2F" w:rsidRPr="003617A4" w:rsidRDefault="00061D2F" w:rsidP="00061D2F">
            <w:pPr>
              <w:spacing w:after="20"/>
              <w:jc w:val="both"/>
              <w:rPr>
                <w:color w:val="000000"/>
              </w:rPr>
            </w:pPr>
            <w:r w:rsidRPr="003617A4">
              <w:rPr>
                <w:color w:val="000000"/>
              </w:rPr>
              <w:t>H335</w:t>
            </w:r>
          </w:p>
          <w:p w:rsidR="00A85DD2" w:rsidRPr="00F25532" w:rsidRDefault="00A85DD2" w:rsidP="00A85DD2">
            <w:pPr>
              <w:spacing w:after="20"/>
              <w:jc w:val="both"/>
              <w:rPr>
                <w:bCs/>
                <w:lang w:val="bg-BG"/>
              </w:rPr>
            </w:pPr>
          </w:p>
        </w:tc>
        <w:tc>
          <w:tcPr>
            <w:tcW w:w="3047" w:type="pct"/>
            <w:gridSpan w:val="3"/>
          </w:tcPr>
          <w:p w:rsidR="00A85DD2" w:rsidRPr="004A6B50" w:rsidRDefault="00061D2F" w:rsidP="00747CDC">
            <w:pPr>
              <w:spacing w:after="20"/>
              <w:rPr>
                <w:lang w:val="bg-BG"/>
              </w:rPr>
            </w:pPr>
            <w:r w:rsidRPr="003617A4">
              <w:rPr>
                <w:color w:val="000000"/>
              </w:rPr>
              <w:t>Може да предизвика дразнене на дихателните пътища.</w:t>
            </w:r>
          </w:p>
        </w:tc>
      </w:tr>
      <w:tr w:rsidR="00A85DD2" w:rsidRPr="00AB0D7C" w:rsidTr="00361376">
        <w:trPr>
          <w:cantSplit/>
          <w:trHeight w:val="647"/>
        </w:trPr>
        <w:tc>
          <w:tcPr>
            <w:tcW w:w="940" w:type="pct"/>
            <w:shd w:val="clear" w:color="auto" w:fill="auto"/>
          </w:tcPr>
          <w:p w:rsidR="00A85DD2" w:rsidRPr="00AB0D7C" w:rsidRDefault="00A85DD2" w:rsidP="00785E6B">
            <w:pPr>
              <w:spacing w:afterLines="50" w:after="120"/>
              <w:ind w:left="1"/>
              <w:rPr>
                <w:bCs/>
              </w:rPr>
            </w:pPr>
            <w:r w:rsidRPr="00AB0D7C">
              <w:rPr>
                <w:bCs/>
              </w:rPr>
              <w:t>Препоръки за безопасност</w:t>
            </w:r>
          </w:p>
        </w:tc>
        <w:tc>
          <w:tcPr>
            <w:tcW w:w="1013" w:type="pct"/>
            <w:shd w:val="clear" w:color="auto" w:fill="auto"/>
          </w:tcPr>
          <w:p w:rsidR="00061D2F" w:rsidRPr="003617A4" w:rsidRDefault="00061D2F" w:rsidP="00061D2F">
            <w:pPr>
              <w:rPr>
                <w:bCs/>
                <w:color w:val="000000"/>
              </w:rPr>
            </w:pPr>
            <w:r w:rsidRPr="003617A4">
              <w:t xml:space="preserve">Р102  </w:t>
            </w:r>
          </w:p>
          <w:p w:rsidR="00061D2F" w:rsidRPr="003617A4" w:rsidRDefault="00061D2F" w:rsidP="00061D2F">
            <w:pPr>
              <w:rPr>
                <w:bCs/>
                <w:color w:val="000000"/>
              </w:rPr>
            </w:pPr>
            <w:r w:rsidRPr="003617A4">
              <w:rPr>
                <w:bCs/>
                <w:color w:val="000000"/>
              </w:rPr>
              <w:t>Р260</w:t>
            </w:r>
          </w:p>
          <w:p w:rsidR="00061D2F" w:rsidRPr="003617A4" w:rsidRDefault="00061D2F" w:rsidP="00061D2F">
            <w:pPr>
              <w:rPr>
                <w:bCs/>
                <w:color w:val="000000"/>
              </w:rPr>
            </w:pPr>
            <w:r w:rsidRPr="003617A4">
              <w:rPr>
                <w:bCs/>
                <w:color w:val="000000"/>
              </w:rPr>
              <w:t>Р305+Р351+Р313</w:t>
            </w:r>
          </w:p>
          <w:p w:rsidR="00061D2F" w:rsidRPr="003617A4" w:rsidRDefault="00061D2F" w:rsidP="00061D2F">
            <w:pPr>
              <w:rPr>
                <w:bCs/>
                <w:color w:val="000000"/>
              </w:rPr>
            </w:pPr>
          </w:p>
          <w:p w:rsidR="0017109D" w:rsidRPr="002C4FB8" w:rsidRDefault="00061D2F" w:rsidP="00061D2F">
            <w:pPr>
              <w:tabs>
                <w:tab w:val="left" w:pos="842"/>
              </w:tabs>
              <w:rPr>
                <w:bCs/>
              </w:rPr>
            </w:pPr>
            <w:r w:rsidRPr="003617A4">
              <w:rPr>
                <w:bCs/>
                <w:color w:val="000000"/>
              </w:rPr>
              <w:t>Р301+Р315</w:t>
            </w:r>
          </w:p>
        </w:tc>
        <w:tc>
          <w:tcPr>
            <w:tcW w:w="3047" w:type="pct"/>
            <w:gridSpan w:val="3"/>
            <w:shd w:val="clear" w:color="auto" w:fill="auto"/>
          </w:tcPr>
          <w:p w:rsidR="00061D2F" w:rsidRPr="003617A4" w:rsidRDefault="00061D2F" w:rsidP="00061D2F">
            <w:pPr>
              <w:rPr>
                <w:bCs/>
                <w:color w:val="000000"/>
              </w:rPr>
            </w:pPr>
            <w:r w:rsidRPr="003617A4">
              <w:rPr>
                <w:bCs/>
                <w:color w:val="000000"/>
              </w:rPr>
              <w:t>Да се съхранява извън обсега на деца.</w:t>
            </w:r>
          </w:p>
          <w:p w:rsidR="00061D2F" w:rsidRPr="003617A4" w:rsidRDefault="00061D2F" w:rsidP="00061D2F">
            <w:pPr>
              <w:rPr>
                <w:bCs/>
                <w:color w:val="000000"/>
              </w:rPr>
            </w:pPr>
            <w:r w:rsidRPr="003617A4">
              <w:rPr>
                <w:bCs/>
                <w:color w:val="000000"/>
              </w:rPr>
              <w:t>Не вдишвайте аерозола.</w:t>
            </w:r>
          </w:p>
          <w:p w:rsidR="00061D2F" w:rsidRPr="003617A4" w:rsidRDefault="00061D2F" w:rsidP="00061D2F">
            <w:pPr>
              <w:rPr>
                <w:bCs/>
                <w:color w:val="000000"/>
              </w:rPr>
            </w:pPr>
            <w:r w:rsidRPr="003617A4">
              <w:rPr>
                <w:bCs/>
                <w:color w:val="000000"/>
              </w:rPr>
              <w:t>При контакт с очите, веднага да се изплакнат обилно с вода и да се потърси медицинска помощ.</w:t>
            </w:r>
          </w:p>
          <w:p w:rsidR="0017109D" w:rsidRPr="002C4FB8" w:rsidRDefault="00061D2F" w:rsidP="00061D2F">
            <w:pPr>
              <w:rPr>
                <w:bCs/>
                <w:lang w:val="bg-BG"/>
              </w:rPr>
            </w:pPr>
            <w:r w:rsidRPr="003617A4">
              <w:rPr>
                <w:bCs/>
                <w:color w:val="000000"/>
              </w:rPr>
              <w:t>При поглъщане да се потърси незабавно медицинска помощ и когато е възможно да се покаже етикета.</w:t>
            </w:r>
          </w:p>
        </w:tc>
      </w:tr>
      <w:tr w:rsidR="00A85DD2" w:rsidRPr="00AB0D7C" w:rsidTr="002609FA">
        <w:trPr>
          <w:gridAfter w:val="1"/>
          <w:wAfter w:w="10" w:type="pct"/>
          <w:trHeight w:hRule="exact" w:val="375"/>
        </w:trPr>
        <w:tc>
          <w:tcPr>
            <w:tcW w:w="4990" w:type="pct"/>
            <w:gridSpan w:val="4"/>
          </w:tcPr>
          <w:p w:rsidR="00A85DD2" w:rsidRPr="00AB0D7C" w:rsidRDefault="00A85DD2" w:rsidP="00747CDC">
            <w:pPr>
              <w:spacing w:after="120"/>
              <w:ind w:left="6"/>
              <w:rPr>
                <w:b/>
                <w:i/>
              </w:rPr>
            </w:pPr>
            <w:r w:rsidRPr="00AB0D7C">
              <w:rPr>
                <w:b/>
                <w:i/>
                <w:lang w:val="en-GB"/>
              </w:rPr>
              <w:t xml:space="preserve">2.3 </w:t>
            </w:r>
            <w:r w:rsidRPr="00AB0D7C">
              <w:rPr>
                <w:b/>
                <w:i/>
              </w:rPr>
              <w:t>Други опасности</w:t>
            </w:r>
          </w:p>
        </w:tc>
      </w:tr>
      <w:tr w:rsidR="00A85DD2" w:rsidRPr="00AB0D7C" w:rsidTr="002609FA">
        <w:trPr>
          <w:gridAfter w:val="1"/>
          <w:wAfter w:w="10" w:type="pct"/>
          <w:trHeight w:val="340"/>
        </w:trPr>
        <w:tc>
          <w:tcPr>
            <w:tcW w:w="1969" w:type="pct"/>
            <w:gridSpan w:val="3"/>
          </w:tcPr>
          <w:p w:rsidR="00A85DD2" w:rsidRPr="00AB0D7C" w:rsidRDefault="00A85DD2" w:rsidP="00785E6B">
            <w:pPr>
              <w:spacing w:afterLines="50" w:after="120"/>
              <w:rPr>
                <w:bCs/>
                <w:lang w:val="en-GB"/>
              </w:rPr>
            </w:pPr>
            <w:r w:rsidRPr="00AB0D7C">
              <w:rPr>
                <w:bCs/>
                <w:lang w:val="en-GB"/>
              </w:rPr>
              <w:t>PBT/vPvB:</w:t>
            </w:r>
          </w:p>
        </w:tc>
        <w:tc>
          <w:tcPr>
            <w:tcW w:w="3021" w:type="pct"/>
          </w:tcPr>
          <w:p w:rsidR="009B0961" w:rsidRDefault="009B0961" w:rsidP="009B0961">
            <w:pPr>
              <w:rPr>
                <w:color w:val="000000"/>
              </w:rPr>
            </w:pPr>
            <w:r>
              <w:rPr>
                <w:rFonts w:eastAsia="TimesNewRomanPSMT"/>
                <w:color w:val="000000"/>
                <w:sz w:val="22"/>
                <w:szCs w:val="22"/>
                <w:lang w:val="ru-RU"/>
              </w:rPr>
              <w:t xml:space="preserve">Продуктът не удовлетворява критериите за класифициране за </w:t>
            </w:r>
            <w:r>
              <w:rPr>
                <w:rFonts w:eastAsia="TimesNewRomanPSMT"/>
                <w:color w:val="000000"/>
                <w:sz w:val="22"/>
                <w:szCs w:val="22"/>
              </w:rPr>
              <w:t>PBT</w:t>
            </w:r>
            <w:r>
              <w:rPr>
                <w:rFonts w:eastAsia="TimesNewRomanPSMT"/>
                <w:color w:val="000000"/>
                <w:sz w:val="22"/>
                <w:szCs w:val="22"/>
                <w:lang w:val="ru-RU"/>
              </w:rPr>
              <w:t xml:space="preserve"> или </w:t>
            </w:r>
            <w:r>
              <w:rPr>
                <w:rFonts w:eastAsia="TimesNewRomanPSMT"/>
                <w:color w:val="000000"/>
                <w:sz w:val="22"/>
                <w:szCs w:val="22"/>
              </w:rPr>
              <w:t>vPvB.</w:t>
            </w:r>
          </w:p>
          <w:p w:rsidR="00A85DD2" w:rsidRPr="002609FA" w:rsidRDefault="00A85DD2" w:rsidP="002609FA">
            <w:pPr>
              <w:snapToGrid w:val="0"/>
              <w:rPr>
                <w:rFonts w:eastAsia="TimesNewRomanPSMT"/>
                <w:color w:val="000000"/>
                <w:lang w:val="ru-RU"/>
              </w:rPr>
            </w:pPr>
          </w:p>
        </w:tc>
      </w:tr>
    </w:tbl>
    <w:p w:rsidR="00BA683F" w:rsidRPr="008A4A12" w:rsidRDefault="00BA683F" w:rsidP="002C383B">
      <w:pPr>
        <w:rPr>
          <w:b/>
        </w:rPr>
      </w:pPr>
    </w:p>
    <w:p w:rsidR="002C383B" w:rsidRPr="008A4A12" w:rsidRDefault="002C383B" w:rsidP="002C383B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 xml:space="preserve">3. Състав на препарата </w:t>
      </w:r>
    </w:p>
    <w:p w:rsidR="002C383B" w:rsidRPr="004C32EB" w:rsidRDefault="002C383B" w:rsidP="002C383B">
      <w:pPr>
        <w:rPr>
          <w:b/>
        </w:rPr>
      </w:pPr>
    </w:p>
    <w:tbl>
      <w:tblPr>
        <w:tblW w:w="5107" w:type="pct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468"/>
      </w:tblGrid>
      <w:tr w:rsidR="002C383B" w:rsidRPr="00F25532" w:rsidTr="009529D2">
        <w:trPr>
          <w:cantSplit/>
          <w:trHeight w:hRule="exact" w:val="289"/>
        </w:trPr>
        <w:tc>
          <w:tcPr>
            <w:tcW w:w="5000" w:type="pct"/>
          </w:tcPr>
          <w:p w:rsidR="00A05F37" w:rsidRPr="00A05F37" w:rsidRDefault="002C383B" w:rsidP="00A05F37">
            <w:pPr>
              <w:pStyle w:val="ab"/>
              <w:numPr>
                <w:ilvl w:val="1"/>
                <w:numId w:val="2"/>
              </w:numPr>
              <w:rPr>
                <w:lang w:val="ru-RU"/>
              </w:rPr>
            </w:pPr>
            <w:r w:rsidRPr="00A05F37">
              <w:rPr>
                <w:b/>
                <w:bCs/>
                <w:i/>
                <w:lang w:val="bg-BG"/>
              </w:rPr>
              <w:t>Вещество</w:t>
            </w:r>
            <w:r w:rsidR="00A05F37" w:rsidRPr="00A05F37">
              <w:rPr>
                <w:b/>
                <w:bCs/>
                <w:i/>
                <w:lang w:val="bg-BG"/>
              </w:rPr>
              <w:t xml:space="preserve"> </w:t>
            </w:r>
            <w:r w:rsidR="00A05F37" w:rsidRPr="00A05F37">
              <w:rPr>
                <w:lang w:val="ru-RU"/>
              </w:rPr>
              <w:t>Вещество, за което има гранична стойност на професионална експозиция.</w:t>
            </w:r>
          </w:p>
          <w:p w:rsidR="002C383B" w:rsidRPr="00F25532" w:rsidRDefault="002C383B" w:rsidP="00785E6B">
            <w:pPr>
              <w:spacing w:afterLines="50" w:after="120"/>
              <w:ind w:left="3"/>
              <w:rPr>
                <w:b/>
                <w:bCs/>
                <w:i/>
                <w:lang w:val="bg-BG"/>
              </w:rPr>
            </w:pPr>
          </w:p>
        </w:tc>
      </w:tr>
    </w:tbl>
    <w:p w:rsidR="00D77C28" w:rsidRDefault="00D77C28" w:rsidP="00D77C28">
      <w:pPr>
        <w:rPr>
          <w:b/>
          <w:lang w:val="bg-BG"/>
        </w:rPr>
      </w:pPr>
      <w:r>
        <w:rPr>
          <w:b/>
          <w:lang w:val="bg-BG"/>
        </w:rPr>
        <w:t xml:space="preserve"> Смес, която съдържа следните опасни съставки :</w:t>
      </w:r>
    </w:p>
    <w:p w:rsidR="00361376" w:rsidRDefault="00361376" w:rsidP="00D77C28">
      <w:pPr>
        <w:rPr>
          <w:b/>
          <w:lang w:val="bg-BG"/>
        </w:rPr>
      </w:pPr>
    </w:p>
    <w:tbl>
      <w:tblPr>
        <w:tblW w:w="9761" w:type="dxa"/>
        <w:tblInd w:w="128" w:type="dxa"/>
        <w:tblLayout w:type="fixed"/>
        <w:tblLook w:val="0000" w:firstRow="0" w:lastRow="0" w:firstColumn="0" w:lastColumn="0" w:noHBand="0" w:noVBand="0"/>
      </w:tblPr>
      <w:tblGrid>
        <w:gridCol w:w="1540"/>
        <w:gridCol w:w="1417"/>
        <w:gridCol w:w="1701"/>
        <w:gridCol w:w="1701"/>
        <w:gridCol w:w="1701"/>
        <w:gridCol w:w="1701"/>
      </w:tblGrid>
      <w:tr w:rsidR="00061D2F" w:rsidRPr="003617A4" w:rsidTr="00061D2F">
        <w:trPr>
          <w:trHeight w:val="708"/>
        </w:trPr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D2F" w:rsidRPr="00061D2F" w:rsidRDefault="00061D2F" w:rsidP="00061D2F">
            <w:pPr>
              <w:snapToGrid w:val="0"/>
              <w:ind w:right="-108"/>
              <w:jc w:val="center"/>
              <w:rPr>
                <w:b/>
                <w:sz w:val="20"/>
                <w:szCs w:val="18"/>
              </w:rPr>
            </w:pPr>
            <w:r w:rsidRPr="00061D2F">
              <w:rPr>
                <w:b/>
                <w:sz w:val="20"/>
                <w:szCs w:val="18"/>
              </w:rPr>
              <w:t>Опасни</w:t>
            </w:r>
          </w:p>
          <w:p w:rsidR="00061D2F" w:rsidRPr="00061D2F" w:rsidRDefault="00061D2F" w:rsidP="00061D2F">
            <w:pPr>
              <w:ind w:right="-108"/>
              <w:jc w:val="center"/>
              <w:rPr>
                <w:b/>
                <w:sz w:val="20"/>
                <w:szCs w:val="18"/>
              </w:rPr>
            </w:pPr>
            <w:r w:rsidRPr="00061D2F">
              <w:rPr>
                <w:b/>
                <w:sz w:val="20"/>
                <w:szCs w:val="18"/>
              </w:rPr>
              <w:t>компоненти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D2F" w:rsidRPr="00061D2F" w:rsidRDefault="00061D2F" w:rsidP="00061D2F">
            <w:pPr>
              <w:snapToGrid w:val="0"/>
              <w:jc w:val="center"/>
              <w:rPr>
                <w:b/>
                <w:sz w:val="20"/>
                <w:szCs w:val="18"/>
              </w:rPr>
            </w:pPr>
            <w:r w:rsidRPr="00061D2F">
              <w:rPr>
                <w:b/>
                <w:sz w:val="20"/>
                <w:szCs w:val="18"/>
              </w:rPr>
              <w:t>Хим.форм</w:t>
            </w:r>
          </w:p>
          <w:p w:rsidR="00061D2F" w:rsidRPr="00061D2F" w:rsidRDefault="00061D2F" w:rsidP="00061D2F">
            <w:pPr>
              <w:jc w:val="center"/>
              <w:rPr>
                <w:b/>
                <w:sz w:val="20"/>
                <w:szCs w:val="18"/>
              </w:rPr>
            </w:pPr>
            <w:r w:rsidRPr="00061D2F">
              <w:rPr>
                <w:b/>
                <w:sz w:val="20"/>
                <w:szCs w:val="18"/>
              </w:rPr>
              <w:t>концентрац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D2F" w:rsidRPr="00061D2F" w:rsidRDefault="00061D2F" w:rsidP="00061D2F">
            <w:pPr>
              <w:snapToGrid w:val="0"/>
              <w:jc w:val="center"/>
              <w:rPr>
                <w:b/>
                <w:sz w:val="20"/>
                <w:szCs w:val="18"/>
              </w:rPr>
            </w:pPr>
            <w:r w:rsidRPr="00061D2F">
              <w:rPr>
                <w:b/>
                <w:sz w:val="20"/>
                <w:szCs w:val="18"/>
              </w:rPr>
              <w:t>CAS №/</w:t>
            </w:r>
          </w:p>
          <w:p w:rsidR="00061D2F" w:rsidRPr="00061D2F" w:rsidRDefault="00061D2F" w:rsidP="00061D2F">
            <w:pPr>
              <w:snapToGrid w:val="0"/>
              <w:jc w:val="center"/>
              <w:rPr>
                <w:b/>
                <w:sz w:val="20"/>
                <w:szCs w:val="18"/>
              </w:rPr>
            </w:pPr>
            <w:r w:rsidRPr="00061D2F">
              <w:rPr>
                <w:b/>
                <w:sz w:val="20"/>
                <w:szCs w:val="18"/>
              </w:rPr>
              <w:t>ЕС 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D2F" w:rsidRPr="00061D2F" w:rsidRDefault="00061D2F" w:rsidP="00061D2F">
            <w:pPr>
              <w:snapToGrid w:val="0"/>
              <w:jc w:val="center"/>
              <w:rPr>
                <w:b/>
                <w:sz w:val="20"/>
                <w:szCs w:val="18"/>
              </w:rPr>
            </w:pPr>
            <w:r w:rsidRPr="00061D2F">
              <w:rPr>
                <w:b/>
                <w:sz w:val="20"/>
                <w:szCs w:val="18"/>
              </w:rPr>
              <w:t>REACH 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D2F" w:rsidRPr="00061D2F" w:rsidRDefault="00061D2F" w:rsidP="00061D2F">
            <w:pPr>
              <w:snapToGrid w:val="0"/>
              <w:jc w:val="center"/>
              <w:rPr>
                <w:b/>
                <w:sz w:val="20"/>
                <w:szCs w:val="18"/>
              </w:rPr>
            </w:pPr>
            <w:r w:rsidRPr="00061D2F">
              <w:rPr>
                <w:b/>
                <w:sz w:val="20"/>
                <w:szCs w:val="18"/>
              </w:rPr>
              <w:t>Класифициране по Директива 67/548/ЕС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D2F" w:rsidRPr="00061D2F" w:rsidRDefault="00061D2F" w:rsidP="00061D2F">
            <w:pPr>
              <w:snapToGrid w:val="0"/>
              <w:ind w:right="-108"/>
              <w:jc w:val="center"/>
              <w:rPr>
                <w:b/>
                <w:sz w:val="20"/>
                <w:szCs w:val="18"/>
              </w:rPr>
            </w:pPr>
            <w:r w:rsidRPr="00061D2F">
              <w:rPr>
                <w:b/>
                <w:sz w:val="20"/>
                <w:szCs w:val="18"/>
              </w:rPr>
              <w:t>Знаци за опасност</w:t>
            </w:r>
          </w:p>
          <w:p w:rsidR="00061D2F" w:rsidRPr="00061D2F" w:rsidRDefault="00061D2F" w:rsidP="00061D2F">
            <w:pPr>
              <w:snapToGrid w:val="0"/>
              <w:ind w:right="-185"/>
              <w:jc w:val="center"/>
              <w:rPr>
                <w:b/>
                <w:color w:val="000000"/>
                <w:sz w:val="20"/>
                <w:szCs w:val="18"/>
              </w:rPr>
            </w:pPr>
            <w:r w:rsidRPr="00061D2F">
              <w:rPr>
                <w:b/>
                <w:color w:val="000000"/>
                <w:sz w:val="20"/>
                <w:szCs w:val="18"/>
              </w:rPr>
              <w:t>Регламент(ЕО)№1272/2008</w:t>
            </w:r>
          </w:p>
        </w:tc>
      </w:tr>
      <w:tr w:rsidR="00061D2F" w:rsidRPr="003617A4" w:rsidTr="00061D2F">
        <w:trPr>
          <w:trHeight w:val="524"/>
        </w:trPr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D2F" w:rsidRPr="00061D2F" w:rsidRDefault="00061D2F" w:rsidP="00061D2F">
            <w:pPr>
              <w:snapToGrid w:val="0"/>
              <w:ind w:right="-35"/>
              <w:jc w:val="center"/>
              <w:rPr>
                <w:spacing w:val="-5"/>
                <w:szCs w:val="18"/>
              </w:rPr>
            </w:pPr>
            <w:r w:rsidRPr="00061D2F">
              <w:rPr>
                <w:spacing w:val="-5"/>
                <w:sz w:val="22"/>
                <w:szCs w:val="18"/>
              </w:rPr>
              <w:t>Анионен ПАВ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D2F" w:rsidRPr="00061D2F" w:rsidRDefault="00061D2F" w:rsidP="00061D2F">
            <w:pPr>
              <w:snapToGrid w:val="0"/>
              <w:jc w:val="center"/>
              <w:rPr>
                <w:szCs w:val="18"/>
              </w:rPr>
            </w:pPr>
            <w:r w:rsidRPr="00061D2F">
              <w:rPr>
                <w:sz w:val="22"/>
                <w:szCs w:val="18"/>
              </w:rPr>
              <w:t>&lt; 5 %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D2F" w:rsidRPr="00061D2F" w:rsidRDefault="00061D2F" w:rsidP="00061D2F">
            <w:pPr>
              <w:snapToGrid w:val="0"/>
              <w:ind w:left="-152"/>
              <w:jc w:val="center"/>
              <w:rPr>
                <w:bCs/>
                <w:szCs w:val="18"/>
              </w:rPr>
            </w:pPr>
            <w:r w:rsidRPr="00061D2F">
              <w:rPr>
                <w:bCs/>
                <w:sz w:val="22"/>
                <w:szCs w:val="18"/>
              </w:rPr>
              <w:t>68891-38-3/ 500-234-8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D2F" w:rsidRPr="00061D2F" w:rsidRDefault="00061D2F" w:rsidP="00061D2F">
            <w:pPr>
              <w:snapToGrid w:val="0"/>
              <w:jc w:val="center"/>
              <w:rPr>
                <w:bCs/>
                <w:szCs w:val="18"/>
              </w:rPr>
            </w:pPr>
            <w:r w:rsidRPr="00061D2F">
              <w:rPr>
                <w:bCs/>
                <w:sz w:val="22"/>
                <w:szCs w:val="18"/>
              </w:rPr>
              <w:t>01-2117488639-16-0010</w:t>
            </w:r>
          </w:p>
          <w:p w:rsidR="00061D2F" w:rsidRPr="00061D2F" w:rsidRDefault="00061D2F" w:rsidP="00061D2F">
            <w:pPr>
              <w:jc w:val="center"/>
              <w:rPr>
                <w:b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D2F" w:rsidRPr="00061D2F" w:rsidRDefault="00061D2F" w:rsidP="00061D2F">
            <w:pPr>
              <w:snapToGrid w:val="0"/>
              <w:jc w:val="center"/>
              <w:rPr>
                <w:szCs w:val="18"/>
              </w:rPr>
            </w:pPr>
            <w:r w:rsidRPr="00061D2F">
              <w:rPr>
                <w:sz w:val="22"/>
                <w:szCs w:val="18"/>
              </w:rPr>
              <w:t>Xi, R38, R41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D2F" w:rsidRPr="00061D2F" w:rsidRDefault="00061D2F" w:rsidP="00061D2F">
            <w:pPr>
              <w:snapToGrid w:val="0"/>
              <w:jc w:val="center"/>
              <w:rPr>
                <w:b/>
                <w:color w:val="FF0000"/>
                <w:szCs w:val="18"/>
              </w:rPr>
            </w:pPr>
            <w:r w:rsidRPr="00061D2F">
              <w:rPr>
                <w:color w:val="000000"/>
                <w:sz w:val="22"/>
                <w:szCs w:val="18"/>
              </w:rPr>
              <w:t>GHS05, H315, H318</w:t>
            </w:r>
          </w:p>
          <w:p w:rsidR="00061D2F" w:rsidRPr="00061D2F" w:rsidRDefault="00061D2F" w:rsidP="00061D2F">
            <w:pPr>
              <w:jc w:val="center"/>
              <w:rPr>
                <w:szCs w:val="18"/>
              </w:rPr>
            </w:pPr>
          </w:p>
        </w:tc>
      </w:tr>
      <w:tr w:rsidR="00061D2F" w:rsidRPr="003617A4" w:rsidTr="00061D2F">
        <w:trPr>
          <w:trHeight w:val="455"/>
        </w:trPr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D2F" w:rsidRPr="00061D2F" w:rsidRDefault="00061D2F" w:rsidP="00061D2F">
            <w:pPr>
              <w:snapToGrid w:val="0"/>
              <w:ind w:right="-35"/>
              <w:jc w:val="center"/>
              <w:rPr>
                <w:spacing w:val="-5"/>
                <w:szCs w:val="18"/>
              </w:rPr>
            </w:pPr>
            <w:r w:rsidRPr="00061D2F">
              <w:rPr>
                <w:spacing w:val="-5"/>
                <w:sz w:val="22"/>
                <w:szCs w:val="18"/>
              </w:rPr>
              <w:t>Нейоногенен  ПАВ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D2F" w:rsidRPr="00061D2F" w:rsidRDefault="00061D2F" w:rsidP="00061D2F">
            <w:pPr>
              <w:snapToGrid w:val="0"/>
              <w:jc w:val="center"/>
              <w:rPr>
                <w:b/>
                <w:szCs w:val="18"/>
              </w:rPr>
            </w:pPr>
            <w:r w:rsidRPr="00061D2F">
              <w:rPr>
                <w:sz w:val="22"/>
                <w:szCs w:val="18"/>
              </w:rPr>
              <w:t>&lt; 5%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D2F" w:rsidRPr="00061D2F" w:rsidRDefault="00061D2F" w:rsidP="00061D2F">
            <w:pPr>
              <w:snapToGrid w:val="0"/>
              <w:jc w:val="center"/>
              <w:rPr>
                <w:szCs w:val="18"/>
              </w:rPr>
            </w:pPr>
            <w:r w:rsidRPr="00061D2F">
              <w:rPr>
                <w:sz w:val="22"/>
                <w:szCs w:val="18"/>
              </w:rPr>
              <w:t>68439-50-9/</w:t>
            </w:r>
          </w:p>
          <w:p w:rsidR="00061D2F" w:rsidRPr="00061D2F" w:rsidRDefault="00061D2F" w:rsidP="00061D2F">
            <w:pPr>
              <w:snapToGrid w:val="0"/>
              <w:jc w:val="center"/>
              <w:rPr>
                <w:szCs w:val="18"/>
              </w:rPr>
            </w:pPr>
            <w:r w:rsidRPr="00061D2F">
              <w:rPr>
                <w:sz w:val="22"/>
                <w:szCs w:val="18"/>
              </w:rPr>
              <w:t>OECD Полимер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D2F" w:rsidRPr="00061D2F" w:rsidRDefault="00061D2F" w:rsidP="00061D2F">
            <w:pPr>
              <w:snapToGrid w:val="0"/>
              <w:jc w:val="center"/>
              <w:rPr>
                <w:szCs w:val="18"/>
              </w:rPr>
            </w:pPr>
            <w:r w:rsidRPr="00061D2F">
              <w:rPr>
                <w:sz w:val="22"/>
                <w:szCs w:val="18"/>
              </w:rPr>
              <w:t>ПОЛИМЕР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D2F" w:rsidRPr="00061D2F" w:rsidRDefault="00061D2F" w:rsidP="00061D2F">
            <w:pPr>
              <w:autoSpaceDN w:val="0"/>
              <w:adjustRightInd w:val="0"/>
              <w:jc w:val="center"/>
              <w:rPr>
                <w:szCs w:val="18"/>
                <w:lang w:eastAsia="bg-BG"/>
              </w:rPr>
            </w:pPr>
            <w:r w:rsidRPr="00061D2F">
              <w:rPr>
                <w:sz w:val="22"/>
                <w:szCs w:val="18"/>
                <w:lang w:eastAsia="bg-BG"/>
              </w:rPr>
              <w:t>Xn; R22</w:t>
            </w:r>
          </w:p>
          <w:p w:rsidR="00061D2F" w:rsidRPr="00061D2F" w:rsidRDefault="00061D2F" w:rsidP="00061D2F">
            <w:pPr>
              <w:snapToGrid w:val="0"/>
              <w:jc w:val="center"/>
              <w:rPr>
                <w:szCs w:val="18"/>
              </w:rPr>
            </w:pPr>
            <w:r w:rsidRPr="00061D2F">
              <w:rPr>
                <w:sz w:val="22"/>
                <w:szCs w:val="18"/>
                <w:lang w:eastAsia="bg-BG"/>
              </w:rPr>
              <w:t>Xi; R41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D2F" w:rsidRPr="00061D2F" w:rsidRDefault="00061D2F" w:rsidP="00061D2F">
            <w:pPr>
              <w:snapToGrid w:val="0"/>
              <w:jc w:val="center"/>
              <w:rPr>
                <w:color w:val="000000"/>
                <w:szCs w:val="18"/>
              </w:rPr>
            </w:pPr>
            <w:r w:rsidRPr="00061D2F">
              <w:rPr>
                <w:color w:val="000000"/>
                <w:sz w:val="22"/>
                <w:szCs w:val="18"/>
              </w:rPr>
              <w:t>GHS05, H318</w:t>
            </w:r>
          </w:p>
          <w:p w:rsidR="00061D2F" w:rsidRPr="00061D2F" w:rsidRDefault="00061D2F" w:rsidP="00061D2F">
            <w:pPr>
              <w:snapToGrid w:val="0"/>
              <w:jc w:val="center"/>
              <w:rPr>
                <w:szCs w:val="18"/>
              </w:rPr>
            </w:pPr>
            <w:r w:rsidRPr="00061D2F">
              <w:rPr>
                <w:color w:val="000000"/>
                <w:sz w:val="22"/>
                <w:szCs w:val="18"/>
              </w:rPr>
              <w:t>GHS07, H302</w:t>
            </w:r>
          </w:p>
        </w:tc>
      </w:tr>
      <w:tr w:rsidR="00061D2F" w:rsidRPr="003617A4" w:rsidTr="00061D2F"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D2F" w:rsidRPr="00061D2F" w:rsidRDefault="00061D2F" w:rsidP="00061D2F">
            <w:pPr>
              <w:snapToGrid w:val="0"/>
              <w:ind w:right="-35"/>
              <w:jc w:val="center"/>
              <w:rPr>
                <w:spacing w:val="-5"/>
                <w:szCs w:val="18"/>
              </w:rPr>
            </w:pPr>
            <w:r w:rsidRPr="00061D2F">
              <w:rPr>
                <w:spacing w:val="-5"/>
                <w:sz w:val="22"/>
                <w:szCs w:val="18"/>
              </w:rPr>
              <w:t>Парфюм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D2F" w:rsidRPr="00061D2F" w:rsidRDefault="00061D2F" w:rsidP="00061D2F">
            <w:pPr>
              <w:snapToGrid w:val="0"/>
              <w:jc w:val="center"/>
              <w:rPr>
                <w:szCs w:val="18"/>
              </w:rPr>
            </w:pPr>
            <w:r w:rsidRPr="00061D2F">
              <w:rPr>
                <w:sz w:val="22"/>
                <w:szCs w:val="18"/>
              </w:rPr>
              <w:t>&lt;  5 %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D2F" w:rsidRPr="00061D2F" w:rsidRDefault="00061D2F" w:rsidP="00061D2F">
            <w:pPr>
              <w:snapToGrid w:val="0"/>
              <w:jc w:val="center"/>
              <w:rPr>
                <w:szCs w:val="18"/>
              </w:rPr>
            </w:pPr>
            <w:r w:rsidRPr="00061D2F">
              <w:rPr>
                <w:sz w:val="22"/>
                <w:szCs w:val="18"/>
              </w:rPr>
              <w:t>Не се прилага</w:t>
            </w:r>
          </w:p>
          <w:p w:rsidR="00061D2F" w:rsidRPr="00061D2F" w:rsidRDefault="00061D2F" w:rsidP="00061D2F">
            <w:pPr>
              <w:jc w:val="center"/>
              <w:rPr>
                <w:szCs w:val="18"/>
              </w:rPr>
            </w:pPr>
            <w:r w:rsidRPr="00061D2F">
              <w:rPr>
                <w:sz w:val="22"/>
                <w:szCs w:val="18"/>
              </w:rPr>
              <w:t>Продуктът е смес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D2F" w:rsidRPr="00061D2F" w:rsidRDefault="00061D2F" w:rsidP="00061D2F">
            <w:pPr>
              <w:snapToGrid w:val="0"/>
              <w:jc w:val="center"/>
              <w:rPr>
                <w:szCs w:val="18"/>
              </w:rPr>
            </w:pPr>
            <w:r w:rsidRPr="00061D2F">
              <w:rPr>
                <w:sz w:val="22"/>
                <w:szCs w:val="18"/>
              </w:rPr>
              <w:t>Не се прилага</w:t>
            </w:r>
          </w:p>
          <w:p w:rsidR="00061D2F" w:rsidRPr="00061D2F" w:rsidRDefault="00061D2F" w:rsidP="00061D2F">
            <w:pPr>
              <w:ind w:left="-64" w:right="-91"/>
              <w:jc w:val="center"/>
              <w:rPr>
                <w:szCs w:val="18"/>
              </w:rPr>
            </w:pPr>
            <w:r w:rsidRPr="00061D2F">
              <w:rPr>
                <w:sz w:val="22"/>
                <w:szCs w:val="18"/>
              </w:rPr>
              <w:t>Продуктът е    смес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1D2F" w:rsidRPr="00061D2F" w:rsidRDefault="00061D2F" w:rsidP="00061D2F">
            <w:pPr>
              <w:snapToGrid w:val="0"/>
              <w:jc w:val="center"/>
              <w:rPr>
                <w:szCs w:val="18"/>
              </w:rPr>
            </w:pPr>
            <w:r w:rsidRPr="00061D2F">
              <w:rPr>
                <w:sz w:val="22"/>
                <w:szCs w:val="18"/>
              </w:rPr>
              <w:t>N, R51/53; R43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D2F" w:rsidRPr="00061D2F" w:rsidRDefault="00061D2F" w:rsidP="00061D2F">
            <w:pPr>
              <w:snapToGrid w:val="0"/>
              <w:jc w:val="center"/>
              <w:rPr>
                <w:szCs w:val="18"/>
              </w:rPr>
            </w:pPr>
            <w:r w:rsidRPr="00061D2F">
              <w:rPr>
                <w:sz w:val="22"/>
                <w:szCs w:val="18"/>
              </w:rPr>
              <w:t>H340, H304, H315, H400, H410</w:t>
            </w:r>
          </w:p>
        </w:tc>
      </w:tr>
    </w:tbl>
    <w:p w:rsidR="00061D2F" w:rsidRPr="00D71777" w:rsidRDefault="00061D2F" w:rsidP="00D77C28">
      <w:pPr>
        <w:rPr>
          <w:b/>
          <w:bCs/>
          <w:lang w:val="bg-BG"/>
        </w:rPr>
      </w:pPr>
    </w:p>
    <w:p w:rsidR="002C383B" w:rsidRPr="008A4A12" w:rsidRDefault="00A05F37" w:rsidP="002C383B">
      <w:pPr>
        <w:shd w:val="clear" w:color="auto" w:fill="0000FF"/>
        <w:rPr>
          <w:b/>
          <w:color w:val="CCFFFF"/>
          <w:spacing w:val="-5"/>
        </w:rPr>
      </w:pPr>
      <w:r>
        <w:rPr>
          <w:b/>
          <w:color w:val="CCFFFF"/>
          <w:spacing w:val="-5"/>
        </w:rPr>
        <w:t>4. Мерки за</w:t>
      </w:r>
      <w:r w:rsidR="002C383B" w:rsidRPr="008A4A12">
        <w:rPr>
          <w:b/>
          <w:color w:val="CCFFFF"/>
          <w:spacing w:val="-5"/>
        </w:rPr>
        <w:t xml:space="preserve"> първа помощ.</w:t>
      </w:r>
    </w:p>
    <w:p w:rsidR="002C383B" w:rsidRDefault="002C383B" w:rsidP="002C383B">
      <w:pPr>
        <w:rPr>
          <w:lang w:val="bg-BG"/>
        </w:rPr>
      </w:pPr>
    </w:p>
    <w:p w:rsidR="00D77C28" w:rsidRDefault="00D77C28" w:rsidP="00D77C28">
      <w:pPr>
        <w:jc w:val="both"/>
        <w:rPr>
          <w:b/>
          <w:color w:val="000000"/>
          <w:lang w:val="bg-BG"/>
        </w:rPr>
      </w:pPr>
      <w:r>
        <w:rPr>
          <w:b/>
          <w:color w:val="000000"/>
          <w:lang w:val="bg-BG"/>
        </w:rPr>
        <w:t>4.1.Описание на мерките за първа помощ:</w:t>
      </w:r>
    </w:p>
    <w:tbl>
      <w:tblPr>
        <w:tblW w:w="528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73"/>
        <w:gridCol w:w="6127"/>
      </w:tblGrid>
      <w:tr w:rsidR="00D77C28" w:rsidRPr="008A4A12" w:rsidTr="00B26EA2">
        <w:trPr>
          <w:cantSplit/>
          <w:trHeight w:val="150"/>
        </w:trPr>
        <w:tc>
          <w:tcPr>
            <w:tcW w:w="1874" w:type="pct"/>
          </w:tcPr>
          <w:p w:rsidR="00B26EA2" w:rsidRPr="00CF4E0D" w:rsidRDefault="00B26EA2" w:rsidP="00CF4E0D">
            <w:pPr>
              <w:spacing w:afterLines="50" w:after="120"/>
              <w:rPr>
                <w:b/>
                <w:bCs/>
                <w:lang w:val="ru-RU"/>
              </w:rPr>
            </w:pPr>
            <w:r w:rsidRPr="00CF4E0D">
              <w:rPr>
                <w:b/>
                <w:bCs/>
                <w:lang w:val="ru-RU"/>
              </w:rPr>
              <w:t xml:space="preserve">Общо правило : </w:t>
            </w:r>
          </w:p>
          <w:p w:rsidR="00D77C28" w:rsidRPr="00CF4E0D" w:rsidRDefault="00D77C28" w:rsidP="00CF4E0D">
            <w:pPr>
              <w:spacing w:afterLines="50" w:after="120"/>
              <w:rPr>
                <w:b/>
                <w:bCs/>
                <w:lang w:val="ru-RU"/>
              </w:rPr>
            </w:pPr>
          </w:p>
        </w:tc>
        <w:tc>
          <w:tcPr>
            <w:tcW w:w="3126" w:type="pct"/>
          </w:tcPr>
          <w:p w:rsidR="00D77C28" w:rsidRPr="00CF4E0D" w:rsidRDefault="009B0961" w:rsidP="00CF4E0D">
            <w:pPr>
              <w:spacing w:afterLines="50" w:after="120"/>
              <w:rPr>
                <w:bCs/>
                <w:lang w:val="ru-RU"/>
              </w:rPr>
            </w:pPr>
            <w:r w:rsidRPr="00CF4E0D">
              <w:rPr>
                <w:bCs/>
                <w:lang w:val="ru-RU"/>
              </w:rPr>
              <w:t>Задължителна квалифицирана лекарска помощ при конкакт с очите и при поглъщане.</w:t>
            </w:r>
          </w:p>
        </w:tc>
      </w:tr>
      <w:tr w:rsidR="00B26EA2" w:rsidRPr="008A4A12" w:rsidTr="00361376">
        <w:trPr>
          <w:cantSplit/>
          <w:trHeight w:val="711"/>
        </w:trPr>
        <w:tc>
          <w:tcPr>
            <w:tcW w:w="1874" w:type="pct"/>
          </w:tcPr>
          <w:p w:rsidR="00B26EA2" w:rsidRPr="00CF4E0D" w:rsidRDefault="00B26EA2" w:rsidP="00785E6B">
            <w:pPr>
              <w:spacing w:afterLines="50" w:after="120"/>
              <w:rPr>
                <w:b/>
                <w:bCs/>
                <w:lang w:val="ru-RU"/>
              </w:rPr>
            </w:pPr>
            <w:r w:rsidRPr="00CF4E0D">
              <w:rPr>
                <w:b/>
                <w:bCs/>
                <w:lang w:val="ru-RU"/>
              </w:rPr>
              <w:t>При контакт с очите:</w:t>
            </w:r>
          </w:p>
        </w:tc>
        <w:tc>
          <w:tcPr>
            <w:tcW w:w="3126" w:type="pct"/>
          </w:tcPr>
          <w:p w:rsidR="009E51A2" w:rsidRPr="003617A4" w:rsidRDefault="009E51A2" w:rsidP="009E51A2">
            <w:pPr>
              <w:rPr>
                <w:b/>
                <w:u w:val="single"/>
              </w:rPr>
            </w:pPr>
            <w:r w:rsidRPr="003617A4">
              <w:rPr>
                <w:lang w:val="ru-RU"/>
              </w:rPr>
              <w:t>Може да причини не голямо, краткотрайно дразне. Изплакнете очите с обилно количество вода.</w:t>
            </w:r>
          </w:p>
          <w:p w:rsidR="00B26EA2" w:rsidRPr="00CF4E0D" w:rsidRDefault="00B26EA2" w:rsidP="00CF4E0D">
            <w:pPr>
              <w:jc w:val="both"/>
              <w:rPr>
                <w:bCs/>
                <w:lang w:val="ru-RU"/>
              </w:rPr>
            </w:pPr>
          </w:p>
        </w:tc>
      </w:tr>
      <w:tr w:rsidR="00D77C28" w:rsidRPr="008A4A12" w:rsidTr="00747CDC">
        <w:trPr>
          <w:cantSplit/>
        </w:trPr>
        <w:tc>
          <w:tcPr>
            <w:tcW w:w="1874" w:type="pct"/>
          </w:tcPr>
          <w:p w:rsidR="00D77C28" w:rsidRPr="00CF4E0D" w:rsidRDefault="00D77C28" w:rsidP="00785E6B">
            <w:pPr>
              <w:spacing w:afterLines="50" w:after="120"/>
              <w:rPr>
                <w:b/>
                <w:bCs/>
                <w:lang w:val="ru-RU"/>
              </w:rPr>
            </w:pPr>
            <w:r w:rsidRPr="00CF4E0D">
              <w:rPr>
                <w:b/>
                <w:bCs/>
                <w:lang w:val="ru-RU"/>
              </w:rPr>
              <w:t>При контакт с кожата:</w:t>
            </w:r>
          </w:p>
        </w:tc>
        <w:tc>
          <w:tcPr>
            <w:tcW w:w="3126" w:type="pct"/>
          </w:tcPr>
          <w:p w:rsidR="009E51A2" w:rsidRPr="003617A4" w:rsidRDefault="009E51A2" w:rsidP="009E51A2">
            <w:pPr>
              <w:rPr>
                <w:b/>
                <w:u w:val="single"/>
              </w:rPr>
            </w:pPr>
            <w:r w:rsidRPr="003617A4">
              <w:rPr>
                <w:lang w:val="ru-RU"/>
              </w:rPr>
              <w:t>Продължителния контакт с концентрирания продукт, може да причини изсушаване или раздразнение на кожата. Изплакнете обилно с чиста вода. При нужда нанесете овлажняващ крем.</w:t>
            </w:r>
          </w:p>
          <w:p w:rsidR="00D77C28" w:rsidRPr="00361376" w:rsidRDefault="00D77C28" w:rsidP="00747CDC">
            <w:pPr>
              <w:rPr>
                <w:b/>
                <w:u w:val="single"/>
              </w:rPr>
            </w:pPr>
          </w:p>
        </w:tc>
      </w:tr>
      <w:tr w:rsidR="00D77C28" w:rsidRPr="008A4A12" w:rsidTr="00747CDC">
        <w:trPr>
          <w:cantSplit/>
        </w:trPr>
        <w:tc>
          <w:tcPr>
            <w:tcW w:w="1874" w:type="pct"/>
          </w:tcPr>
          <w:p w:rsidR="00D77C28" w:rsidRPr="00CF4E0D" w:rsidRDefault="00D77C28" w:rsidP="00785E6B">
            <w:pPr>
              <w:spacing w:afterLines="50" w:after="120"/>
              <w:rPr>
                <w:b/>
                <w:bCs/>
                <w:lang w:val="ru-RU"/>
              </w:rPr>
            </w:pPr>
            <w:r w:rsidRPr="00CF4E0D">
              <w:rPr>
                <w:b/>
                <w:bCs/>
                <w:lang w:val="ru-RU"/>
              </w:rPr>
              <w:t>При поглъщане:</w:t>
            </w:r>
          </w:p>
        </w:tc>
        <w:tc>
          <w:tcPr>
            <w:tcW w:w="3126" w:type="pct"/>
          </w:tcPr>
          <w:p w:rsidR="009E51A2" w:rsidRPr="003617A4" w:rsidRDefault="009E51A2" w:rsidP="009E51A2">
            <w:pPr>
              <w:rPr>
                <w:b/>
              </w:rPr>
            </w:pPr>
            <w:r w:rsidRPr="003617A4">
              <w:rPr>
                <w:lang w:val="ru-RU"/>
              </w:rPr>
              <w:t xml:space="preserve">Може да причини краткотрайно стомашно-чревни дразне. Изпийте 1-2 големи чаши с вода или мляко. </w:t>
            </w:r>
            <w:r w:rsidRPr="003617A4">
              <w:t>При нужда</w:t>
            </w:r>
            <w:r w:rsidRPr="003617A4">
              <w:rPr>
                <w:lang w:val="ru-RU"/>
              </w:rPr>
              <w:t xml:space="preserve"> потърсете медицинска помощ.</w:t>
            </w:r>
          </w:p>
          <w:p w:rsidR="00D77C28" w:rsidRPr="00CF4E0D" w:rsidRDefault="00D77C28" w:rsidP="00B26EA2">
            <w:pPr>
              <w:rPr>
                <w:bCs/>
                <w:lang w:val="ru-RU"/>
              </w:rPr>
            </w:pPr>
          </w:p>
        </w:tc>
      </w:tr>
      <w:tr w:rsidR="00D77C28" w:rsidRPr="008A4A12" w:rsidTr="00747CDC">
        <w:trPr>
          <w:cantSplit/>
        </w:trPr>
        <w:tc>
          <w:tcPr>
            <w:tcW w:w="1874" w:type="pct"/>
            <w:tcBorders>
              <w:bottom w:val="single" w:sz="4" w:space="0" w:color="auto"/>
            </w:tcBorders>
          </w:tcPr>
          <w:p w:rsidR="00D77C28" w:rsidRPr="00CF4E0D" w:rsidRDefault="00D77C28" w:rsidP="00785E6B">
            <w:pPr>
              <w:spacing w:afterLines="50" w:after="120"/>
              <w:rPr>
                <w:b/>
                <w:bCs/>
                <w:lang w:val="ru-RU"/>
              </w:rPr>
            </w:pPr>
            <w:r w:rsidRPr="00CF4E0D">
              <w:rPr>
                <w:b/>
                <w:bCs/>
                <w:lang w:val="ru-RU"/>
              </w:rPr>
              <w:t>При вдишване:</w:t>
            </w:r>
          </w:p>
        </w:tc>
        <w:tc>
          <w:tcPr>
            <w:tcW w:w="3126" w:type="pct"/>
            <w:tcBorders>
              <w:bottom w:val="single" w:sz="4" w:space="0" w:color="auto"/>
            </w:tcBorders>
          </w:tcPr>
          <w:p w:rsidR="009E51A2" w:rsidRPr="003617A4" w:rsidRDefault="009E51A2" w:rsidP="009E51A2">
            <w:pPr>
              <w:jc w:val="both"/>
              <w:rPr>
                <w:b/>
                <w:u w:val="single"/>
              </w:rPr>
            </w:pPr>
            <w:r w:rsidRPr="003617A4">
              <w:t>Продължителното излагане може да причини дразнене на носа. Излезте на чист въздух или осигурете добра вентилация на обекта, в който се използва препарата.</w:t>
            </w:r>
          </w:p>
          <w:p w:rsidR="00D77C28" w:rsidRPr="00CF4E0D" w:rsidRDefault="00D77C28" w:rsidP="009B0961">
            <w:pPr>
              <w:jc w:val="both"/>
              <w:rPr>
                <w:bCs/>
                <w:lang w:val="ru-RU"/>
              </w:rPr>
            </w:pPr>
          </w:p>
        </w:tc>
      </w:tr>
    </w:tbl>
    <w:p w:rsidR="009B0961" w:rsidRPr="00207BF3" w:rsidRDefault="00D77C28" w:rsidP="009B0961">
      <w:pPr>
        <w:jc w:val="both"/>
        <w:rPr>
          <w:sz w:val="22"/>
          <w:szCs w:val="22"/>
          <w:lang w:val="bg-BG"/>
        </w:rPr>
      </w:pPr>
      <w:r>
        <w:rPr>
          <w:b/>
          <w:color w:val="000000"/>
          <w:lang w:val="bg-BG"/>
        </w:rPr>
        <w:t>4.2.Най-съществени остри и настъпващи след известен период от време симптоми и ефекти:</w:t>
      </w:r>
      <w:r w:rsidR="009B0961">
        <w:rPr>
          <w:b/>
          <w:color w:val="000000"/>
          <w:lang w:val="bg-BG"/>
        </w:rPr>
        <w:t xml:space="preserve"> </w:t>
      </w:r>
      <w:r w:rsidR="00207BF3">
        <w:rPr>
          <w:color w:val="000000"/>
          <w:sz w:val="22"/>
          <w:szCs w:val="22"/>
          <w:lang w:val="bg-BG"/>
        </w:rPr>
        <w:t>Няма данни</w:t>
      </w:r>
    </w:p>
    <w:p w:rsidR="00D77C28" w:rsidRDefault="00D77C28" w:rsidP="00D77C28">
      <w:pPr>
        <w:jc w:val="both"/>
        <w:rPr>
          <w:b/>
          <w:color w:val="000000"/>
          <w:lang w:val="bg-BG"/>
        </w:rPr>
      </w:pPr>
    </w:p>
    <w:p w:rsidR="008B23CF" w:rsidRPr="00A5267B" w:rsidRDefault="00D77C28" w:rsidP="00D77C28">
      <w:pPr>
        <w:jc w:val="both"/>
        <w:rPr>
          <w:color w:val="000000"/>
          <w:lang w:val="bg-BG"/>
        </w:rPr>
      </w:pPr>
      <w:r>
        <w:rPr>
          <w:b/>
          <w:color w:val="000000"/>
          <w:lang w:val="bg-BG"/>
        </w:rPr>
        <w:t>4.3. Указание за необходимостта от всякакви неотложни медицински грижи и специално лечение :</w:t>
      </w:r>
      <w:r w:rsidR="009B0961">
        <w:rPr>
          <w:b/>
          <w:color w:val="000000"/>
          <w:lang w:val="bg-BG"/>
        </w:rPr>
        <w:t xml:space="preserve"> </w:t>
      </w:r>
      <w:r w:rsidRPr="00A5267B">
        <w:rPr>
          <w:color w:val="000000"/>
          <w:lang w:val="bg-BG"/>
        </w:rPr>
        <w:t>Съобразете се с препоръките на лекаря.</w:t>
      </w:r>
    </w:p>
    <w:p w:rsidR="00D77C28" w:rsidRPr="00D77C28" w:rsidRDefault="00D77C28" w:rsidP="002C383B">
      <w:pPr>
        <w:rPr>
          <w:lang w:val="bg-BG"/>
        </w:rPr>
      </w:pPr>
    </w:p>
    <w:p w:rsidR="002C383B" w:rsidRPr="00A05F37" w:rsidRDefault="002C383B" w:rsidP="002C383B">
      <w:pPr>
        <w:shd w:val="clear" w:color="auto" w:fill="0000FF"/>
        <w:rPr>
          <w:b/>
          <w:color w:val="CCFFFF"/>
          <w:spacing w:val="-5"/>
          <w:lang w:val="bg-BG"/>
        </w:rPr>
      </w:pPr>
      <w:r w:rsidRPr="008A4A12">
        <w:rPr>
          <w:b/>
          <w:color w:val="CCFFFF"/>
          <w:spacing w:val="-5"/>
        </w:rPr>
        <w:t xml:space="preserve">5. </w:t>
      </w:r>
      <w:r w:rsidR="00A05F37">
        <w:rPr>
          <w:b/>
          <w:color w:val="CCFFFF"/>
          <w:spacing w:val="-5"/>
          <w:lang w:val="bg-BG"/>
        </w:rPr>
        <w:t>Противопожарни мерки</w:t>
      </w:r>
    </w:p>
    <w:tbl>
      <w:tblPr>
        <w:tblW w:w="5286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73"/>
        <w:gridCol w:w="6127"/>
      </w:tblGrid>
      <w:tr w:rsidR="00D77C28" w:rsidRPr="008A4A12" w:rsidTr="00747CDC">
        <w:trPr>
          <w:cantSplit/>
          <w:trHeight w:hRule="exact" w:val="423"/>
        </w:trPr>
        <w:tc>
          <w:tcPr>
            <w:tcW w:w="4988" w:type="pct"/>
            <w:gridSpan w:val="2"/>
          </w:tcPr>
          <w:p w:rsidR="00D77C28" w:rsidRPr="008A4A12" w:rsidRDefault="00D77C28" w:rsidP="00785E6B">
            <w:pPr>
              <w:spacing w:afterLines="50" w:after="120"/>
              <w:ind w:left="3"/>
              <w:rPr>
                <w:b/>
                <w:bCs/>
                <w:i/>
                <w:lang w:val="en-GB"/>
              </w:rPr>
            </w:pPr>
            <w:r w:rsidRPr="008A4A12">
              <w:rPr>
                <w:b/>
                <w:bCs/>
                <w:i/>
                <w:lang w:val="en-GB"/>
              </w:rPr>
              <w:t xml:space="preserve">5.1 </w:t>
            </w:r>
            <w:r w:rsidRPr="008A4A12">
              <w:rPr>
                <w:b/>
                <w:i/>
                <w:color w:val="000000"/>
              </w:rPr>
              <w:t>Пожарогасителни средства</w:t>
            </w:r>
          </w:p>
        </w:tc>
      </w:tr>
      <w:tr w:rsidR="00D77C28" w:rsidRPr="008A4A12" w:rsidTr="00747CDC">
        <w:trPr>
          <w:trHeight w:val="525"/>
        </w:trPr>
        <w:tc>
          <w:tcPr>
            <w:tcW w:w="1870" w:type="pct"/>
          </w:tcPr>
          <w:p w:rsidR="00D77C28" w:rsidRPr="008A4A12" w:rsidRDefault="00D77C28" w:rsidP="00785E6B">
            <w:pPr>
              <w:spacing w:afterLines="50" w:after="120"/>
              <w:ind w:left="1"/>
              <w:rPr>
                <w:bCs/>
                <w:lang w:val="en-GB"/>
              </w:rPr>
            </w:pPr>
            <w:r w:rsidRPr="008A4A12">
              <w:rPr>
                <w:bCs/>
              </w:rPr>
              <w:t>Подходящи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18" w:type="pct"/>
          </w:tcPr>
          <w:p w:rsidR="00D77C28" w:rsidRPr="008F7ACE" w:rsidRDefault="00FA6B2E" w:rsidP="00747CDC">
            <w:pPr>
              <w:rPr>
                <w:lang w:val="bg-BG"/>
              </w:rPr>
            </w:pPr>
            <w:r>
              <w:rPr>
                <w:sz w:val="22"/>
                <w:szCs w:val="22"/>
              </w:rPr>
              <w:t>Избират се според материалите разположени в близост до пожара.</w:t>
            </w:r>
            <w:r>
              <w:rPr>
                <w:sz w:val="22"/>
                <w:szCs w:val="22"/>
                <w:lang w:val="ru-RU"/>
              </w:rPr>
              <w:t xml:space="preserve"> Използвайте водна струя, въглероден диоксид или сухи химикали. </w:t>
            </w:r>
          </w:p>
        </w:tc>
      </w:tr>
      <w:tr w:rsidR="00D77C28" w:rsidRPr="008A4A12" w:rsidTr="00747CDC">
        <w:trPr>
          <w:trHeight w:val="525"/>
        </w:trPr>
        <w:tc>
          <w:tcPr>
            <w:tcW w:w="1870" w:type="pct"/>
          </w:tcPr>
          <w:p w:rsidR="00D77C28" w:rsidRPr="008A4A12" w:rsidRDefault="00D77C28" w:rsidP="00785E6B">
            <w:pPr>
              <w:spacing w:afterLines="50" w:after="120"/>
              <w:ind w:left="1"/>
              <w:rPr>
                <w:bCs/>
                <w:lang w:val="en-GB"/>
              </w:rPr>
            </w:pPr>
            <w:r w:rsidRPr="008A4A12">
              <w:rPr>
                <w:bCs/>
              </w:rPr>
              <w:t>Не подходящи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18" w:type="pct"/>
          </w:tcPr>
          <w:p w:rsidR="00D77C28" w:rsidRPr="008055ED" w:rsidRDefault="00D77C28" w:rsidP="00747CDC">
            <w:pPr>
              <w:spacing w:after="120"/>
              <w:ind w:left="6"/>
              <w:rPr>
                <w:lang w:val="bg-BG"/>
              </w:rPr>
            </w:pPr>
            <w:r>
              <w:rPr>
                <w:lang w:val="bg-BG"/>
              </w:rPr>
              <w:t>Няма данни.</w:t>
            </w:r>
          </w:p>
        </w:tc>
      </w:tr>
      <w:tr w:rsidR="00D77C28" w:rsidRPr="008A4A12" w:rsidTr="00B055F6">
        <w:tblPrEx>
          <w:tblCellMar>
            <w:left w:w="70" w:type="dxa"/>
            <w:right w:w="70" w:type="dxa"/>
          </w:tblCellMar>
        </w:tblPrEx>
        <w:trPr>
          <w:trHeight w:val="652"/>
        </w:trPr>
        <w:tc>
          <w:tcPr>
            <w:tcW w:w="4988" w:type="pct"/>
            <w:gridSpan w:val="2"/>
            <w:shd w:val="clear" w:color="auto" w:fill="auto"/>
          </w:tcPr>
          <w:p w:rsidR="00D77C28" w:rsidRPr="008A4A12" w:rsidRDefault="00D77C28" w:rsidP="00747CDC">
            <w:pPr>
              <w:rPr>
                <w:b/>
                <w:i/>
                <w:color w:val="000000"/>
                <w:lang w:val="ru-RU"/>
              </w:rPr>
            </w:pPr>
            <w:r w:rsidRPr="008A4A12">
              <w:rPr>
                <w:b/>
                <w:i/>
                <w:lang w:val="ru-RU"/>
              </w:rPr>
              <w:t xml:space="preserve">5.2 </w:t>
            </w:r>
            <w:r w:rsidRPr="008A4A12">
              <w:rPr>
                <w:b/>
                <w:i/>
                <w:color w:val="000000"/>
                <w:lang w:val="ru-RU"/>
              </w:rPr>
              <w:t xml:space="preserve">Особени опасности, които произтичат от веществото или сместа </w:t>
            </w:r>
          </w:p>
          <w:p w:rsidR="00D77C28" w:rsidRPr="00304C9C" w:rsidRDefault="00D77C28" w:rsidP="00207BF3">
            <w:pPr>
              <w:rPr>
                <w:color w:val="000000"/>
                <w:lang w:val="bg-BG"/>
              </w:rPr>
            </w:pPr>
            <w:r w:rsidRPr="008A4A12">
              <w:rPr>
                <w:b/>
                <w:i/>
                <w:color w:val="000000"/>
              </w:rPr>
              <w:t>продукти при изгаряне</w:t>
            </w:r>
            <w:r>
              <w:rPr>
                <w:b/>
                <w:i/>
                <w:color w:val="000000"/>
                <w:lang w:val="bg-BG"/>
              </w:rPr>
              <w:t>:</w:t>
            </w:r>
            <w:r>
              <w:rPr>
                <w:color w:val="000000"/>
                <w:lang w:val="bg-BG"/>
              </w:rPr>
              <w:t xml:space="preserve"> </w:t>
            </w:r>
          </w:p>
        </w:tc>
      </w:tr>
      <w:tr w:rsidR="00D77C28" w:rsidRPr="008A4A12" w:rsidTr="00747CDC">
        <w:trPr>
          <w:trHeight w:val="1336"/>
        </w:trPr>
        <w:tc>
          <w:tcPr>
            <w:tcW w:w="4988" w:type="pct"/>
            <w:gridSpan w:val="2"/>
          </w:tcPr>
          <w:p w:rsidR="00D77C28" w:rsidRPr="008A4A12" w:rsidRDefault="00D77C28" w:rsidP="00747CDC">
            <w:pPr>
              <w:spacing w:after="120"/>
              <w:ind w:left="6"/>
              <w:rPr>
                <w:b/>
                <w:i/>
                <w:lang w:val="ru-RU"/>
              </w:rPr>
            </w:pPr>
            <w:r w:rsidRPr="008A4A12">
              <w:rPr>
                <w:b/>
                <w:i/>
                <w:lang w:val="ru-RU"/>
              </w:rPr>
              <w:t xml:space="preserve">5.3 </w:t>
            </w:r>
            <w:r w:rsidRPr="008A4A12">
              <w:rPr>
                <w:b/>
                <w:i/>
                <w:color w:val="000000"/>
                <w:lang w:val="ru-RU"/>
              </w:rPr>
              <w:t xml:space="preserve">Съвети за пожарникарите </w:t>
            </w:r>
          </w:p>
          <w:p w:rsidR="00207BF3" w:rsidRDefault="00207BF3" w:rsidP="00207BF3">
            <w:pPr>
              <w:spacing w:after="120"/>
              <w:rPr>
                <w:lang w:val="bg-BG"/>
              </w:rPr>
            </w:pPr>
            <w:r>
              <w:rPr>
                <w:i/>
                <w:color w:val="000000"/>
                <w:lang w:val="ru-RU"/>
              </w:rPr>
              <w:t>С</w:t>
            </w:r>
            <w:r w:rsidR="00D77C28" w:rsidRPr="008A4A12">
              <w:rPr>
                <w:i/>
                <w:color w:val="000000"/>
                <w:lang w:val="ru-RU"/>
              </w:rPr>
              <w:t>пециалните предпазни средства</w:t>
            </w:r>
            <w:r w:rsidR="00D77C28" w:rsidRPr="008A4A12">
              <w:t xml:space="preserve"> </w:t>
            </w:r>
            <w:r w:rsidR="00D77C28">
              <w:t>: химически устойчиво защитно облекло, дихателен апарат</w:t>
            </w:r>
            <w:r w:rsidR="004C73A1">
              <w:rPr>
                <w:lang w:val="bg-BG"/>
              </w:rPr>
              <w:t>.</w:t>
            </w:r>
          </w:p>
          <w:p w:rsidR="00D77C28" w:rsidRPr="00A935B4" w:rsidRDefault="00207BF3" w:rsidP="00207BF3">
            <w:pPr>
              <w:spacing w:after="120"/>
              <w:rPr>
                <w:lang w:val="bg-BG"/>
              </w:rPr>
            </w:pPr>
            <w:r>
              <w:rPr>
                <w:i/>
                <w:color w:val="000000"/>
                <w:lang w:val="ru-RU"/>
              </w:rPr>
              <w:t>П</w:t>
            </w:r>
            <w:r w:rsidR="00D77C28" w:rsidRPr="008A4A12">
              <w:rPr>
                <w:i/>
                <w:color w:val="000000"/>
                <w:lang w:val="ru-RU"/>
              </w:rPr>
              <w:t>редпазните действия</w:t>
            </w:r>
            <w:r w:rsidR="00D77C28" w:rsidRPr="008A4A12">
              <w:t xml:space="preserve"> </w:t>
            </w:r>
            <w:r w:rsidR="00D77C28">
              <w:t xml:space="preserve">: </w:t>
            </w:r>
            <w:r w:rsidR="00D77C28">
              <w:rPr>
                <w:lang w:val="bg-BG"/>
              </w:rPr>
              <w:t>Да се избягва вдишването на газовете. Отводнете и съберете излишната вода.</w:t>
            </w:r>
          </w:p>
        </w:tc>
      </w:tr>
    </w:tbl>
    <w:p w:rsidR="00207BF3" w:rsidRDefault="00207BF3" w:rsidP="002C383B">
      <w:pPr>
        <w:adjustRightInd w:val="0"/>
        <w:jc w:val="both"/>
      </w:pPr>
    </w:p>
    <w:p w:rsidR="0017109D" w:rsidRPr="008A4A12" w:rsidRDefault="0017109D" w:rsidP="002C383B">
      <w:pPr>
        <w:adjustRightInd w:val="0"/>
        <w:jc w:val="both"/>
      </w:pPr>
    </w:p>
    <w:p w:rsidR="002C383B" w:rsidRPr="008A4A12" w:rsidRDefault="002C383B" w:rsidP="002C383B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>6. Мерки при аварийно изпускане.</w:t>
      </w:r>
    </w:p>
    <w:tbl>
      <w:tblPr>
        <w:tblW w:w="5286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00"/>
      </w:tblGrid>
      <w:tr w:rsidR="00B9700E" w:rsidRPr="008A4A12" w:rsidTr="00361376">
        <w:trPr>
          <w:cantSplit/>
          <w:trHeight w:val="807"/>
        </w:trPr>
        <w:tc>
          <w:tcPr>
            <w:tcW w:w="5000" w:type="pct"/>
          </w:tcPr>
          <w:p w:rsidR="008B23CF" w:rsidRDefault="00B9700E" w:rsidP="008B23CF">
            <w:pPr>
              <w:spacing w:afterLines="50" w:after="120"/>
              <w:ind w:left="3"/>
              <w:rPr>
                <w:b/>
                <w:i/>
                <w:color w:val="000000"/>
                <w:lang w:val="ru-RU"/>
              </w:rPr>
            </w:pPr>
            <w:r w:rsidRPr="008A4A12">
              <w:rPr>
                <w:b/>
                <w:bCs/>
                <w:i/>
                <w:lang w:val="ru-RU"/>
              </w:rPr>
              <w:lastRenderedPageBreak/>
              <w:t xml:space="preserve">6.1 </w:t>
            </w:r>
            <w:r w:rsidRPr="008A4A12">
              <w:rPr>
                <w:b/>
                <w:i/>
                <w:color w:val="000000"/>
                <w:lang w:val="ru-RU"/>
              </w:rPr>
              <w:t>Лични предпазни мерки, предпазни средства и процедури при спешни случаи</w:t>
            </w:r>
          </w:p>
          <w:p w:rsidR="00207BF3" w:rsidRPr="008B23CF" w:rsidRDefault="00207BF3" w:rsidP="008B23CF">
            <w:pPr>
              <w:spacing w:afterLines="50" w:after="120"/>
              <w:ind w:left="3"/>
              <w:rPr>
                <w:b/>
                <w:i/>
                <w:color w:val="000000"/>
                <w:lang w:val="ru-RU"/>
              </w:rPr>
            </w:pPr>
            <w:r>
              <w:rPr>
                <w:b/>
                <w:bCs/>
                <w:i/>
                <w:lang w:val="ru-RU"/>
              </w:rPr>
              <w:t>Няма нужда</w:t>
            </w:r>
          </w:p>
        </w:tc>
      </w:tr>
      <w:tr w:rsidR="00B9700E" w:rsidRPr="008A4A12" w:rsidTr="00361376">
        <w:trPr>
          <w:cantSplit/>
          <w:trHeight w:val="847"/>
        </w:trPr>
        <w:tc>
          <w:tcPr>
            <w:tcW w:w="5000" w:type="pct"/>
          </w:tcPr>
          <w:p w:rsidR="00B9700E" w:rsidRDefault="00B9700E" w:rsidP="00785E6B">
            <w:pPr>
              <w:spacing w:afterLines="50" w:after="120"/>
              <w:ind w:left="3"/>
              <w:rPr>
                <w:b/>
                <w:bCs/>
                <w:i/>
                <w:lang w:val="ru-RU"/>
              </w:rPr>
            </w:pPr>
            <w:r>
              <w:rPr>
                <w:b/>
                <w:bCs/>
                <w:i/>
                <w:lang w:val="ru-RU"/>
              </w:rPr>
              <w:t>6.1.1. За персонал, кой</w:t>
            </w:r>
            <w:r w:rsidR="00A05F37">
              <w:rPr>
                <w:b/>
                <w:bCs/>
                <w:i/>
                <w:lang w:val="ru-RU"/>
              </w:rPr>
              <w:t>то не отговаря за спешни случаи</w:t>
            </w:r>
            <w:r>
              <w:rPr>
                <w:b/>
                <w:bCs/>
                <w:i/>
                <w:lang w:val="ru-RU"/>
              </w:rPr>
              <w:t>:</w:t>
            </w:r>
          </w:p>
          <w:p w:rsidR="00B9700E" w:rsidRDefault="00361376" w:rsidP="00361376">
            <w:pPr>
              <w:ind w:right="-91"/>
              <w:rPr>
                <w:b/>
              </w:rPr>
            </w:pPr>
            <w:r>
              <w:rPr>
                <w:sz w:val="22"/>
                <w:szCs w:val="22"/>
                <w:lang w:val="ru-RU"/>
              </w:rPr>
              <w:t>Носете ръкавици, ботуши и предпазно облекло. Бъдете внимателни поради опасност от подхлъзване.</w:t>
            </w:r>
          </w:p>
          <w:p w:rsidR="00361376" w:rsidRPr="00361376" w:rsidRDefault="00361376" w:rsidP="00361376">
            <w:pPr>
              <w:ind w:right="-91"/>
              <w:rPr>
                <w:b/>
              </w:rPr>
            </w:pPr>
          </w:p>
        </w:tc>
      </w:tr>
      <w:tr w:rsidR="00B9700E" w:rsidRPr="008A4A12" w:rsidTr="00361376">
        <w:trPr>
          <w:cantSplit/>
          <w:trHeight w:val="917"/>
        </w:trPr>
        <w:tc>
          <w:tcPr>
            <w:tcW w:w="5000" w:type="pct"/>
          </w:tcPr>
          <w:p w:rsidR="00B9700E" w:rsidRDefault="00B9700E" w:rsidP="00785E6B">
            <w:pPr>
              <w:spacing w:afterLines="50" w:after="120"/>
              <w:ind w:left="3"/>
              <w:rPr>
                <w:b/>
                <w:bCs/>
                <w:i/>
                <w:lang w:val="ru-RU"/>
              </w:rPr>
            </w:pPr>
            <w:r>
              <w:rPr>
                <w:b/>
                <w:bCs/>
                <w:i/>
                <w:lang w:val="ru-RU"/>
              </w:rPr>
              <w:t>6.1.2.За лицата, отговорни за спешни случаи:</w:t>
            </w:r>
          </w:p>
          <w:p w:rsidR="00B9700E" w:rsidRPr="008C1C66" w:rsidRDefault="00B9700E" w:rsidP="00785E6B">
            <w:pPr>
              <w:spacing w:afterLines="50" w:after="120"/>
              <w:rPr>
                <w:bCs/>
                <w:lang w:val="ru-RU"/>
              </w:rPr>
            </w:pPr>
            <w:r w:rsidRPr="008C1C66">
              <w:rPr>
                <w:bCs/>
                <w:lang w:val="ru-RU"/>
              </w:rPr>
              <w:t>Да се ползва лично защитно облекло, изработено от химически устойчиви материали.</w:t>
            </w:r>
          </w:p>
        </w:tc>
      </w:tr>
      <w:tr w:rsidR="00B9700E" w:rsidRPr="008A4A12" w:rsidTr="00747CDC">
        <w:trPr>
          <w:trHeight w:val="340"/>
        </w:trPr>
        <w:tc>
          <w:tcPr>
            <w:tcW w:w="5000" w:type="pct"/>
          </w:tcPr>
          <w:p w:rsidR="00B9700E" w:rsidRPr="008A4A12" w:rsidRDefault="00B9700E" w:rsidP="00785E6B">
            <w:pPr>
              <w:spacing w:afterLines="50" w:after="120"/>
              <w:rPr>
                <w:b/>
                <w:bCs/>
                <w:i/>
                <w:lang w:val="ru-RU"/>
              </w:rPr>
            </w:pPr>
            <w:r w:rsidRPr="008A4A12">
              <w:rPr>
                <w:b/>
                <w:bCs/>
                <w:i/>
                <w:lang w:val="ru-RU"/>
              </w:rPr>
              <w:t xml:space="preserve">6.2 </w:t>
            </w:r>
            <w:r w:rsidRPr="008A4A12">
              <w:rPr>
                <w:b/>
                <w:i/>
                <w:color w:val="000000"/>
                <w:lang w:val="ru-RU"/>
              </w:rPr>
              <w:t>Предпазни мерки за опазване на околната среда</w:t>
            </w:r>
          </w:p>
          <w:p w:rsidR="00FA6B2E" w:rsidRDefault="00FA6B2E" w:rsidP="00FA6B2E">
            <w:pPr>
              <w:ind w:right="-142"/>
              <w:rPr>
                <w:rStyle w:val="apple-style-span"/>
                <w:color w:val="000000"/>
              </w:rPr>
            </w:pPr>
            <w:r>
              <w:rPr>
                <w:rStyle w:val="hps"/>
                <w:color w:val="000000"/>
                <w:sz w:val="22"/>
                <w:szCs w:val="22"/>
              </w:rPr>
              <w:t>Изпускането се изпълнява</w:t>
            </w:r>
            <w:r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>
              <w:rPr>
                <w:rStyle w:val="hps"/>
                <w:color w:val="000000"/>
                <w:sz w:val="22"/>
                <w:szCs w:val="22"/>
              </w:rPr>
              <w:t>в  съответствие с всички държавни и местните разпоредби.</w:t>
            </w:r>
            <w:r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>
              <w:rPr>
                <w:rStyle w:val="hps"/>
                <w:color w:val="000000"/>
                <w:sz w:val="22"/>
                <w:szCs w:val="22"/>
              </w:rPr>
              <w:t>Сместа</w:t>
            </w:r>
            <w:r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>
              <w:rPr>
                <w:rStyle w:val="hps"/>
                <w:color w:val="000000"/>
                <w:sz w:val="22"/>
                <w:szCs w:val="22"/>
              </w:rPr>
              <w:t>може да</w:t>
            </w:r>
            <w:r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>
              <w:rPr>
                <w:rStyle w:val="hps"/>
                <w:color w:val="000000"/>
                <w:sz w:val="22"/>
                <w:szCs w:val="22"/>
              </w:rPr>
              <w:t>се изхвърля в канализацията</w:t>
            </w:r>
            <w:r>
              <w:rPr>
                <w:rStyle w:val="apple-style-span"/>
                <w:color w:val="000000"/>
                <w:sz w:val="22"/>
                <w:szCs w:val="22"/>
              </w:rPr>
              <w:t>.</w:t>
            </w:r>
            <w:r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>
              <w:rPr>
                <w:rStyle w:val="hps"/>
                <w:color w:val="000000"/>
                <w:sz w:val="22"/>
                <w:szCs w:val="22"/>
              </w:rPr>
              <w:t xml:space="preserve"> Изхвърлете</w:t>
            </w:r>
            <w:r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>
              <w:rPr>
                <w:rStyle w:val="hps"/>
                <w:color w:val="000000"/>
                <w:sz w:val="22"/>
                <w:szCs w:val="22"/>
              </w:rPr>
              <w:t>празната опаковка</w:t>
            </w:r>
            <w:r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>
              <w:rPr>
                <w:rStyle w:val="hps"/>
                <w:color w:val="000000"/>
                <w:sz w:val="22"/>
                <w:szCs w:val="22"/>
              </w:rPr>
              <w:t>в кошчето</w:t>
            </w:r>
            <w:r>
              <w:rPr>
                <w:rStyle w:val="apple-style-span"/>
                <w:color w:val="000000"/>
                <w:sz w:val="22"/>
                <w:szCs w:val="22"/>
              </w:rPr>
              <w:t>.</w:t>
            </w:r>
          </w:p>
          <w:p w:rsidR="00B9700E" w:rsidRPr="008A4A12" w:rsidRDefault="00B9700E" w:rsidP="00747CDC">
            <w:pPr>
              <w:shd w:val="clear" w:color="auto" w:fill="FFFFFF"/>
              <w:rPr>
                <w:i/>
              </w:rPr>
            </w:pPr>
          </w:p>
        </w:tc>
      </w:tr>
      <w:tr w:rsidR="00B9700E" w:rsidRPr="008A4A12" w:rsidTr="00747CDC">
        <w:trPr>
          <w:trHeight w:val="340"/>
        </w:trPr>
        <w:tc>
          <w:tcPr>
            <w:tcW w:w="5000" w:type="pct"/>
          </w:tcPr>
          <w:p w:rsidR="00B9700E" w:rsidRDefault="00B9700E" w:rsidP="00747CDC">
            <w:pPr>
              <w:rPr>
                <w:b/>
                <w:i/>
                <w:color w:val="000000"/>
                <w:lang w:val="ru-RU"/>
              </w:rPr>
            </w:pPr>
            <w:r w:rsidRPr="008A4A12">
              <w:rPr>
                <w:b/>
                <w:i/>
                <w:lang w:val="ru-RU"/>
              </w:rPr>
              <w:t xml:space="preserve">6.3 </w:t>
            </w:r>
            <w:r w:rsidRPr="008A4A12">
              <w:rPr>
                <w:b/>
                <w:i/>
                <w:color w:val="000000"/>
                <w:lang w:val="ru-RU"/>
              </w:rPr>
              <w:t xml:space="preserve">Методи и материали за ограничаване и почистване </w:t>
            </w:r>
          </w:p>
          <w:p w:rsidR="00361376" w:rsidRDefault="00361376" w:rsidP="00747CDC">
            <w:pPr>
              <w:rPr>
                <w:b/>
                <w:i/>
                <w:color w:val="000000"/>
                <w:lang w:val="ru-RU"/>
              </w:rPr>
            </w:pPr>
          </w:p>
          <w:p w:rsidR="00FA6B2E" w:rsidRDefault="00FA6B2E" w:rsidP="00FA6B2E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Да се измие с голямо количество вода и да се откара в канализацията или да се почисти според местните разпоредби. Съдържа напълно биоразградими повърхностно активни вещества.</w:t>
            </w:r>
          </w:p>
          <w:p w:rsidR="00B9700E" w:rsidRPr="00CF4E0D" w:rsidRDefault="00B9700E" w:rsidP="00AF28F7">
            <w:pPr>
              <w:rPr>
                <w:bCs/>
                <w:lang w:val="ru-RU"/>
              </w:rPr>
            </w:pPr>
          </w:p>
        </w:tc>
      </w:tr>
      <w:tr w:rsidR="00B9700E" w:rsidRPr="008A4A12" w:rsidTr="00747CDC">
        <w:trPr>
          <w:trHeight w:val="340"/>
        </w:trPr>
        <w:tc>
          <w:tcPr>
            <w:tcW w:w="5000" w:type="pct"/>
          </w:tcPr>
          <w:p w:rsidR="00B9700E" w:rsidRPr="00381538" w:rsidRDefault="00B9700E" w:rsidP="00747CDC">
            <w:pPr>
              <w:rPr>
                <w:lang w:val="bg-BG"/>
              </w:rPr>
            </w:pPr>
            <w:r>
              <w:rPr>
                <w:b/>
                <w:i/>
                <w:lang w:val="ru-RU"/>
              </w:rPr>
              <w:t>6.3.1.</w:t>
            </w:r>
            <w:r w:rsidRPr="00381538">
              <w:rPr>
                <w:lang w:val="ru-RU"/>
              </w:rPr>
              <w:t xml:space="preserve"> </w:t>
            </w:r>
            <w:r>
              <w:rPr>
                <w:lang w:val="ru-RU"/>
              </w:rPr>
              <w:t>За ограничаване на  разлива, да се изгради защитен насип.</w:t>
            </w:r>
          </w:p>
          <w:p w:rsidR="00B9700E" w:rsidRPr="008A4A12" w:rsidRDefault="00B9700E" w:rsidP="00747CDC">
            <w:pPr>
              <w:rPr>
                <w:b/>
                <w:i/>
                <w:lang w:val="ru-RU"/>
              </w:rPr>
            </w:pPr>
          </w:p>
        </w:tc>
      </w:tr>
      <w:tr w:rsidR="00B9700E" w:rsidRPr="008A4A12" w:rsidTr="00747CDC">
        <w:trPr>
          <w:trHeight w:val="340"/>
        </w:trPr>
        <w:tc>
          <w:tcPr>
            <w:tcW w:w="5000" w:type="pct"/>
          </w:tcPr>
          <w:p w:rsidR="00B9700E" w:rsidRPr="008A4A12" w:rsidRDefault="00B9700E" w:rsidP="00747CDC">
            <w:pPr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6.3.2.</w:t>
            </w:r>
            <w:r w:rsidRPr="00381538">
              <w:rPr>
                <w:lang w:val="ru-RU"/>
              </w:rPr>
              <w:t xml:space="preserve"> При раз</w:t>
            </w:r>
            <w:r w:rsidRPr="00381538">
              <w:rPr>
                <w:lang w:val="bg-BG"/>
              </w:rPr>
              <w:t>ливи</w:t>
            </w:r>
            <w:r w:rsidRPr="00381538">
              <w:rPr>
                <w:lang w:val="ru-RU"/>
              </w:rPr>
              <w:t xml:space="preserve"> на сушата да се</w:t>
            </w:r>
            <w:r>
              <w:rPr>
                <w:lang w:val="ru-RU"/>
              </w:rPr>
              <w:t xml:space="preserve"> събере механично , а след това да се използват  </w:t>
            </w:r>
            <w:r w:rsidRPr="00381538">
              <w:rPr>
                <w:lang w:val="ru-RU"/>
              </w:rPr>
              <w:t xml:space="preserve"> абсорбиращ</w:t>
            </w:r>
            <w:r>
              <w:rPr>
                <w:lang w:val="ru-RU"/>
              </w:rPr>
              <w:t xml:space="preserve">и инертни </w:t>
            </w:r>
            <w:r w:rsidRPr="00381538">
              <w:rPr>
                <w:lang w:val="ru-RU"/>
              </w:rPr>
              <w:t xml:space="preserve"> материал</w:t>
            </w:r>
            <w:r>
              <w:rPr>
                <w:lang w:val="ru-RU"/>
              </w:rPr>
              <w:t>и</w:t>
            </w:r>
            <w:r w:rsidRPr="00381538">
              <w:rPr>
                <w:lang w:val="ru-RU"/>
              </w:rPr>
              <w:t xml:space="preserve"> (пясък, силика г</w:t>
            </w:r>
            <w:r>
              <w:rPr>
                <w:lang w:val="ru-RU"/>
              </w:rPr>
              <w:t xml:space="preserve">ел, пръст, диатомит </w:t>
            </w:r>
            <w:r w:rsidRPr="00381538">
              <w:rPr>
                <w:lang w:val="ru-RU"/>
              </w:rPr>
              <w:t>)</w:t>
            </w:r>
            <w:r w:rsidRPr="00381538">
              <w:rPr>
                <w:lang w:val="bg-BG"/>
              </w:rPr>
              <w:t>.</w:t>
            </w:r>
          </w:p>
        </w:tc>
      </w:tr>
      <w:tr w:rsidR="00B9700E" w:rsidRPr="008A4A12" w:rsidTr="00747CDC">
        <w:trPr>
          <w:trHeight w:val="340"/>
        </w:trPr>
        <w:tc>
          <w:tcPr>
            <w:tcW w:w="5000" w:type="pct"/>
          </w:tcPr>
          <w:p w:rsidR="00B9700E" w:rsidRDefault="00B9700E" w:rsidP="00747CDC">
            <w:pPr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 xml:space="preserve">6.3.3. </w:t>
            </w:r>
            <w:r w:rsidRPr="00212911">
              <w:rPr>
                <w:lang w:val="ru-RU"/>
              </w:rPr>
              <w:t>Да не се използват запалими материали като  дървестни стърготини.</w:t>
            </w:r>
          </w:p>
          <w:p w:rsidR="00B9700E" w:rsidRDefault="00B9700E" w:rsidP="00747CDC">
            <w:pPr>
              <w:rPr>
                <w:b/>
                <w:i/>
                <w:lang w:val="ru-RU"/>
              </w:rPr>
            </w:pPr>
          </w:p>
        </w:tc>
      </w:tr>
      <w:tr w:rsidR="00B9700E" w:rsidRPr="008A4A12" w:rsidTr="00747CDC">
        <w:trPr>
          <w:trHeight w:val="340"/>
        </w:trPr>
        <w:tc>
          <w:tcPr>
            <w:tcW w:w="5000" w:type="pct"/>
          </w:tcPr>
          <w:p w:rsidR="00B9700E" w:rsidRPr="008A4A12" w:rsidRDefault="00B9700E" w:rsidP="00747CDC">
            <w:pPr>
              <w:rPr>
                <w:b/>
                <w:i/>
                <w:lang w:val="ru-RU"/>
              </w:rPr>
            </w:pPr>
            <w:r w:rsidRPr="008A4A12">
              <w:rPr>
                <w:b/>
                <w:i/>
                <w:lang w:val="ru-RU"/>
              </w:rPr>
              <w:t xml:space="preserve">6.4 </w:t>
            </w:r>
            <w:r w:rsidRPr="008A4A12">
              <w:rPr>
                <w:b/>
                <w:i/>
                <w:color w:val="000000"/>
                <w:lang w:val="ru-RU"/>
              </w:rPr>
              <w:t xml:space="preserve">Позоваване на други раздели </w:t>
            </w:r>
          </w:p>
          <w:p w:rsidR="00B9700E" w:rsidRPr="008A4A12" w:rsidRDefault="00B9700E" w:rsidP="00747CDC">
            <w:pPr>
              <w:rPr>
                <w:i/>
              </w:rPr>
            </w:pPr>
            <w:r w:rsidRPr="008A4A12">
              <w:t>виж раздел 8 и 13</w:t>
            </w:r>
          </w:p>
        </w:tc>
      </w:tr>
    </w:tbl>
    <w:p w:rsidR="002C383B" w:rsidRPr="008A4A12" w:rsidRDefault="002C383B" w:rsidP="002C383B">
      <w:pPr>
        <w:shd w:val="clear" w:color="auto" w:fill="FFFFFF"/>
        <w:spacing w:line="322" w:lineRule="exact"/>
        <w:ind w:left="5" w:right="24"/>
        <w:jc w:val="both"/>
        <w:rPr>
          <w:color w:val="000000"/>
          <w:lang w:val="ru-RU"/>
        </w:rPr>
      </w:pPr>
    </w:p>
    <w:p w:rsidR="002C383B" w:rsidRPr="008A4A12" w:rsidRDefault="00A05F37" w:rsidP="002C383B">
      <w:pPr>
        <w:shd w:val="clear" w:color="auto" w:fill="0000FF"/>
        <w:rPr>
          <w:b/>
          <w:color w:val="CCFFFF"/>
          <w:spacing w:val="-5"/>
        </w:rPr>
      </w:pPr>
      <w:r>
        <w:rPr>
          <w:b/>
          <w:color w:val="CCFFFF"/>
          <w:spacing w:val="-5"/>
        </w:rPr>
        <w:t xml:space="preserve">7. Работа </w:t>
      </w:r>
      <w:r w:rsidR="002C383B" w:rsidRPr="008A4A12">
        <w:rPr>
          <w:b/>
          <w:color w:val="CCFFFF"/>
          <w:spacing w:val="-5"/>
        </w:rPr>
        <w:t>и съхранение.</w:t>
      </w:r>
    </w:p>
    <w:p w:rsidR="002C383B" w:rsidRDefault="002C383B" w:rsidP="002C383B">
      <w:pPr>
        <w:jc w:val="both"/>
        <w:rPr>
          <w:b/>
          <w:lang w:val="bg-BG"/>
        </w:rPr>
      </w:pPr>
    </w:p>
    <w:tbl>
      <w:tblPr>
        <w:tblW w:w="5286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403"/>
        <w:gridCol w:w="6397"/>
      </w:tblGrid>
      <w:tr w:rsidR="00B9700E" w:rsidRPr="00004918" w:rsidTr="00747CDC">
        <w:trPr>
          <w:trHeight w:val="253"/>
        </w:trPr>
        <w:tc>
          <w:tcPr>
            <w:tcW w:w="5000" w:type="pct"/>
            <w:gridSpan w:val="2"/>
          </w:tcPr>
          <w:p w:rsidR="00B9700E" w:rsidRPr="00004918" w:rsidRDefault="00B9700E" w:rsidP="00785E6B">
            <w:pPr>
              <w:spacing w:afterLines="50" w:after="120"/>
              <w:rPr>
                <w:b/>
                <w:i/>
                <w:color w:val="000000"/>
                <w:lang w:val="ru-RU"/>
              </w:rPr>
            </w:pPr>
            <w:r w:rsidRPr="00004918">
              <w:rPr>
                <w:b/>
                <w:bCs/>
                <w:i/>
                <w:lang w:val="ru-RU"/>
              </w:rPr>
              <w:t xml:space="preserve">7.1 </w:t>
            </w:r>
            <w:r w:rsidRPr="00004918">
              <w:rPr>
                <w:b/>
                <w:i/>
                <w:color w:val="000000"/>
                <w:lang w:val="ru-RU"/>
              </w:rPr>
              <w:t>Предпазни мерки за безопасна работа</w:t>
            </w:r>
          </w:p>
        </w:tc>
      </w:tr>
      <w:tr w:rsidR="00B9700E" w:rsidRPr="003B5C7F" w:rsidTr="00CF4E0D">
        <w:trPr>
          <w:trHeight w:val="340"/>
        </w:trPr>
        <w:tc>
          <w:tcPr>
            <w:tcW w:w="1736" w:type="pct"/>
          </w:tcPr>
          <w:p w:rsidR="00B9700E" w:rsidRPr="00212911" w:rsidRDefault="00B9700E" w:rsidP="00785E6B">
            <w:pPr>
              <w:spacing w:afterLines="50" w:after="120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7.1.1. Препоръки за безопасна работа</w:t>
            </w:r>
          </w:p>
        </w:tc>
        <w:tc>
          <w:tcPr>
            <w:tcW w:w="3264" w:type="pct"/>
          </w:tcPr>
          <w:p w:rsidR="00FA6B2E" w:rsidRDefault="00FA6B2E" w:rsidP="00FA6B2E">
            <w:r>
              <w:rPr>
                <w:sz w:val="22"/>
                <w:szCs w:val="22"/>
              </w:rPr>
              <w:t>Напръскайте желаната повърхност и оставете да подейства за няколко минути. Ибършете с влажна кърпа и подсушете.</w:t>
            </w:r>
          </w:p>
          <w:p w:rsidR="00B9700E" w:rsidRPr="003B5C7F" w:rsidRDefault="00B9700E" w:rsidP="00747CDC"/>
        </w:tc>
      </w:tr>
      <w:tr w:rsidR="00B9700E" w:rsidRPr="00004918" w:rsidTr="00CF4E0D">
        <w:trPr>
          <w:trHeight w:val="340"/>
        </w:trPr>
        <w:tc>
          <w:tcPr>
            <w:tcW w:w="1736" w:type="pct"/>
          </w:tcPr>
          <w:p w:rsidR="00B9700E" w:rsidRPr="00230D6F" w:rsidRDefault="00B9700E" w:rsidP="00785E6B">
            <w:pPr>
              <w:spacing w:afterLines="50" w:after="120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7.1.2. Съвети относно общата хигиена на труда</w:t>
            </w:r>
          </w:p>
        </w:tc>
        <w:tc>
          <w:tcPr>
            <w:tcW w:w="3264" w:type="pct"/>
          </w:tcPr>
          <w:p w:rsidR="00B9700E" w:rsidRPr="00004918" w:rsidRDefault="00B9700E" w:rsidP="00361376">
            <w:pPr>
              <w:jc w:val="both"/>
            </w:pPr>
            <w:r>
              <w:t xml:space="preserve">Ръцете да се измият след приключване на употребата на </w:t>
            </w:r>
            <w:r>
              <w:rPr>
                <w:lang w:val="bg-BG"/>
              </w:rPr>
              <w:t>сместа</w:t>
            </w:r>
            <w:r>
              <w:t>.Да се държи далече от  достъпа на деца.</w:t>
            </w:r>
          </w:p>
        </w:tc>
      </w:tr>
      <w:tr w:rsidR="00B9700E" w:rsidRPr="00004918" w:rsidTr="00747CDC">
        <w:trPr>
          <w:trHeight w:val="340"/>
        </w:trPr>
        <w:tc>
          <w:tcPr>
            <w:tcW w:w="5000" w:type="pct"/>
            <w:gridSpan w:val="2"/>
          </w:tcPr>
          <w:p w:rsidR="00B9700E" w:rsidRPr="00004918" w:rsidRDefault="00B9700E" w:rsidP="00747CDC">
            <w:pPr>
              <w:rPr>
                <w:b/>
                <w:i/>
                <w:lang w:val="ru-RU"/>
              </w:rPr>
            </w:pPr>
            <w:r w:rsidRPr="00004918">
              <w:rPr>
                <w:b/>
                <w:bCs/>
                <w:i/>
                <w:lang w:val="ru-RU"/>
              </w:rPr>
              <w:t xml:space="preserve">7.2 </w:t>
            </w:r>
            <w:r w:rsidRPr="00004918">
              <w:rPr>
                <w:b/>
                <w:i/>
                <w:color w:val="000000"/>
                <w:lang w:val="ru-RU"/>
              </w:rPr>
              <w:t>Условия за безопасно съхраняване, включително несъвместимости</w:t>
            </w:r>
          </w:p>
        </w:tc>
      </w:tr>
      <w:tr w:rsidR="00B9700E" w:rsidRPr="00004918" w:rsidTr="00CF4E0D">
        <w:trPr>
          <w:trHeight w:val="340"/>
        </w:trPr>
        <w:tc>
          <w:tcPr>
            <w:tcW w:w="1736" w:type="pct"/>
          </w:tcPr>
          <w:p w:rsidR="00B9700E" w:rsidRPr="00004918" w:rsidRDefault="00B9700E" w:rsidP="00785E6B">
            <w:pPr>
              <w:spacing w:afterLines="50" w:after="120"/>
              <w:rPr>
                <w:bCs/>
              </w:rPr>
            </w:pPr>
            <w:r w:rsidRPr="00004918">
              <w:rPr>
                <w:bCs/>
              </w:rPr>
              <w:t>Условия за съхранение</w:t>
            </w:r>
          </w:p>
        </w:tc>
        <w:tc>
          <w:tcPr>
            <w:tcW w:w="3264" w:type="pct"/>
          </w:tcPr>
          <w:p w:rsidR="00B9700E" w:rsidRPr="00FA6B2E" w:rsidRDefault="00FA6B2E" w:rsidP="00CE15AD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Да се съхранява в затворени оригинални опаковки, в сухи помещения, при  температури  5 - 25˚C</w:t>
            </w:r>
          </w:p>
        </w:tc>
      </w:tr>
      <w:tr w:rsidR="00B9700E" w:rsidRPr="00C825FD" w:rsidTr="00CF4E0D">
        <w:trPr>
          <w:trHeight w:val="340"/>
        </w:trPr>
        <w:tc>
          <w:tcPr>
            <w:tcW w:w="1736" w:type="pct"/>
          </w:tcPr>
          <w:p w:rsidR="00B9700E" w:rsidRPr="00004918" w:rsidRDefault="00B9700E" w:rsidP="00785E6B">
            <w:pPr>
              <w:spacing w:afterLines="50" w:after="120"/>
              <w:rPr>
                <w:bCs/>
              </w:rPr>
            </w:pPr>
            <w:r w:rsidRPr="00004918">
              <w:rPr>
                <w:bCs/>
              </w:rPr>
              <w:t>Несъвместими вещества/смеси</w:t>
            </w:r>
          </w:p>
        </w:tc>
        <w:tc>
          <w:tcPr>
            <w:tcW w:w="3264" w:type="pct"/>
          </w:tcPr>
          <w:p w:rsidR="00B9700E" w:rsidRPr="007E60AC" w:rsidRDefault="00B9700E" w:rsidP="00747CDC">
            <w:pPr>
              <w:jc w:val="both"/>
              <w:rPr>
                <w:lang w:val="bg-BG"/>
              </w:rPr>
            </w:pPr>
            <w:r>
              <w:rPr>
                <w:lang w:val="bg-BG"/>
              </w:rPr>
              <w:t>Няма данни.</w:t>
            </w:r>
          </w:p>
        </w:tc>
      </w:tr>
      <w:tr w:rsidR="00B9700E" w:rsidRPr="002A6155" w:rsidTr="00747CDC">
        <w:trPr>
          <w:trHeight w:val="340"/>
        </w:trPr>
        <w:tc>
          <w:tcPr>
            <w:tcW w:w="5000" w:type="pct"/>
            <w:gridSpan w:val="2"/>
          </w:tcPr>
          <w:p w:rsidR="00B9700E" w:rsidRPr="002A6155" w:rsidRDefault="00B9700E" w:rsidP="004C73A1">
            <w:pPr>
              <w:rPr>
                <w:b/>
                <w:i/>
                <w:lang w:val="bg-BG"/>
              </w:rPr>
            </w:pPr>
            <w:r w:rsidRPr="00004918">
              <w:rPr>
                <w:b/>
                <w:bCs/>
                <w:i/>
                <w:lang w:val="ru-RU"/>
              </w:rPr>
              <w:t xml:space="preserve">7.3 </w:t>
            </w:r>
            <w:r w:rsidRPr="00004918">
              <w:rPr>
                <w:b/>
                <w:i/>
                <w:color w:val="000000"/>
                <w:lang w:val="ru-RU"/>
              </w:rPr>
              <w:t>Специфична(и) крайна(и) употреба(и</w:t>
            </w:r>
            <w:r w:rsidR="00DA30D0">
              <w:rPr>
                <w:color w:val="000000"/>
                <w:lang w:val="ru-RU"/>
              </w:rPr>
              <w:t xml:space="preserve">): </w:t>
            </w:r>
            <w:r w:rsidR="00FA6B2E">
              <w:rPr>
                <w:b/>
                <w:sz w:val="22"/>
                <w:szCs w:val="22"/>
                <w:lang w:val="bg-BG"/>
              </w:rPr>
              <w:t>За масова</w:t>
            </w:r>
            <w:r w:rsidR="004C73A1">
              <w:rPr>
                <w:b/>
                <w:sz w:val="22"/>
                <w:szCs w:val="22"/>
                <w:lang w:val="bg-BG"/>
              </w:rPr>
              <w:t xml:space="preserve"> и професионална</w:t>
            </w:r>
            <w:r w:rsidR="009412F0">
              <w:rPr>
                <w:b/>
                <w:sz w:val="22"/>
                <w:szCs w:val="22"/>
                <w:lang w:val="bg-BG"/>
              </w:rPr>
              <w:t xml:space="preserve"> употреба</w:t>
            </w:r>
          </w:p>
        </w:tc>
      </w:tr>
    </w:tbl>
    <w:p w:rsidR="00CE15AD" w:rsidRPr="00B9700E" w:rsidRDefault="00CE15AD" w:rsidP="002C383B">
      <w:pPr>
        <w:jc w:val="both"/>
        <w:rPr>
          <w:b/>
          <w:lang w:val="bg-BG"/>
        </w:rPr>
      </w:pPr>
    </w:p>
    <w:p w:rsidR="002C383B" w:rsidRPr="008A4A12" w:rsidRDefault="002C383B" w:rsidP="002C383B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>8. Контрол при експозиция и лични предпазни средства.</w:t>
      </w:r>
    </w:p>
    <w:p w:rsidR="002C383B" w:rsidRPr="008A4A12" w:rsidRDefault="002C383B" w:rsidP="002C383B">
      <w:pPr>
        <w:jc w:val="both"/>
        <w:rPr>
          <w:b/>
          <w:color w:val="000000"/>
        </w:rPr>
      </w:pPr>
    </w:p>
    <w:tbl>
      <w:tblPr>
        <w:tblW w:w="5286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71"/>
        <w:gridCol w:w="6129"/>
      </w:tblGrid>
      <w:tr w:rsidR="00F61D39" w:rsidRPr="006166F8" w:rsidTr="009412F0">
        <w:trPr>
          <w:trHeight w:val="397"/>
        </w:trPr>
        <w:tc>
          <w:tcPr>
            <w:tcW w:w="5000" w:type="pct"/>
            <w:gridSpan w:val="2"/>
          </w:tcPr>
          <w:p w:rsidR="00F61D39" w:rsidRPr="006166F8" w:rsidRDefault="00F61D39" w:rsidP="00785E6B">
            <w:pPr>
              <w:spacing w:afterLines="50" w:after="120"/>
              <w:rPr>
                <w:b/>
                <w:i/>
                <w:lang w:val="en-GB"/>
              </w:rPr>
            </w:pPr>
            <w:r w:rsidRPr="006166F8">
              <w:rPr>
                <w:b/>
                <w:bCs/>
                <w:i/>
                <w:lang w:val="en-GB"/>
              </w:rPr>
              <w:t xml:space="preserve">8.1 </w:t>
            </w:r>
            <w:r w:rsidRPr="006166F8">
              <w:rPr>
                <w:b/>
                <w:i/>
                <w:color w:val="000000"/>
              </w:rPr>
              <w:t>Параметри на контрол</w:t>
            </w:r>
          </w:p>
        </w:tc>
      </w:tr>
      <w:tr w:rsidR="009412F0" w:rsidRPr="006166F8" w:rsidTr="009412F0">
        <w:trPr>
          <w:trHeight w:val="457"/>
        </w:trPr>
        <w:tc>
          <w:tcPr>
            <w:tcW w:w="5000" w:type="pct"/>
            <w:gridSpan w:val="2"/>
          </w:tcPr>
          <w:p w:rsidR="009412F0" w:rsidRPr="00DA30D0" w:rsidRDefault="009412F0" w:rsidP="009412F0">
            <w:pPr>
              <w:spacing w:afterLines="50" w:after="120"/>
              <w:ind w:left="2" w:hanging="1"/>
              <w:rPr>
                <w:b/>
              </w:rPr>
            </w:pPr>
            <w:r w:rsidRPr="006166F8">
              <w:rPr>
                <w:bCs/>
              </w:rPr>
              <w:t>Гранични стойности на професионална експозиция</w:t>
            </w:r>
          </w:p>
        </w:tc>
      </w:tr>
      <w:tr w:rsidR="00F61D39" w:rsidRPr="006166F8" w:rsidTr="009412F0">
        <w:trPr>
          <w:trHeight w:val="340"/>
        </w:trPr>
        <w:tc>
          <w:tcPr>
            <w:tcW w:w="5000" w:type="pct"/>
            <w:gridSpan w:val="2"/>
          </w:tcPr>
          <w:p w:rsidR="00F61D39" w:rsidRPr="006166F8" w:rsidRDefault="00F61D39" w:rsidP="00747CDC">
            <w:pPr>
              <w:spacing w:after="120"/>
              <w:ind w:left="6"/>
              <w:rPr>
                <w:b/>
                <w:i/>
                <w:lang w:val="en-GB"/>
              </w:rPr>
            </w:pPr>
            <w:r w:rsidRPr="006166F8">
              <w:rPr>
                <w:b/>
                <w:bCs/>
                <w:i/>
                <w:lang w:val="en-GB"/>
              </w:rPr>
              <w:t xml:space="preserve">8.2 </w:t>
            </w:r>
            <w:r w:rsidRPr="006166F8">
              <w:rPr>
                <w:b/>
                <w:i/>
                <w:color w:val="000000"/>
              </w:rPr>
              <w:t>Контрол на експозицията</w:t>
            </w:r>
          </w:p>
        </w:tc>
      </w:tr>
      <w:tr w:rsidR="00F61D39" w:rsidRPr="006166F8" w:rsidTr="009412F0">
        <w:trPr>
          <w:trHeight w:val="340"/>
        </w:trPr>
        <w:tc>
          <w:tcPr>
            <w:tcW w:w="1873" w:type="pct"/>
          </w:tcPr>
          <w:p w:rsidR="00F61D39" w:rsidRPr="006166F8" w:rsidRDefault="00F61D39" w:rsidP="00785E6B">
            <w:pPr>
              <w:spacing w:afterLines="50" w:after="120"/>
              <w:ind w:left="100" w:hanging="100"/>
              <w:rPr>
                <w:bCs/>
                <w:lang w:val="en-GB"/>
              </w:rPr>
            </w:pPr>
            <w:r>
              <w:rPr>
                <w:bCs/>
                <w:lang w:val="bg-BG"/>
              </w:rPr>
              <w:lastRenderedPageBreak/>
              <w:t xml:space="preserve">8.2.1 </w:t>
            </w:r>
            <w:r>
              <w:rPr>
                <w:bCs/>
              </w:rPr>
              <w:t xml:space="preserve">Подходящ </w:t>
            </w:r>
            <w:r>
              <w:rPr>
                <w:bCs/>
                <w:lang w:val="bg-BG"/>
              </w:rPr>
              <w:t xml:space="preserve">инженерен </w:t>
            </w:r>
            <w:r w:rsidRPr="006166F8">
              <w:rPr>
                <w:bCs/>
              </w:rPr>
              <w:t>контрол</w:t>
            </w:r>
            <w:r w:rsidRPr="006166F8">
              <w:rPr>
                <w:bCs/>
                <w:lang w:val="en-GB"/>
              </w:rPr>
              <w:t>:</w:t>
            </w:r>
          </w:p>
        </w:tc>
        <w:tc>
          <w:tcPr>
            <w:tcW w:w="3127" w:type="pct"/>
          </w:tcPr>
          <w:p w:rsidR="00F61D39" w:rsidRPr="00CE15AD" w:rsidRDefault="00CE15AD" w:rsidP="00CE15AD">
            <w:pPr>
              <w:shd w:val="clear" w:color="auto" w:fill="FFFFFF"/>
              <w:spacing w:before="120"/>
              <w:ind w:left="5" w:right="293"/>
              <w:jc w:val="both"/>
              <w:rPr>
                <w:rFonts w:eastAsia="MS Mincho"/>
                <w:lang w:val="bg-BG"/>
              </w:rPr>
            </w:pPr>
            <w:r>
              <w:rPr>
                <w:spacing w:val="-2"/>
                <w:sz w:val="22"/>
                <w:szCs w:val="22"/>
                <w:lang w:val="bg-BG"/>
              </w:rPr>
              <w:t>Няма данни</w:t>
            </w:r>
          </w:p>
        </w:tc>
      </w:tr>
      <w:tr w:rsidR="00F61D39" w:rsidRPr="00BB4EDA" w:rsidTr="009412F0">
        <w:trPr>
          <w:trHeight w:val="340"/>
        </w:trPr>
        <w:tc>
          <w:tcPr>
            <w:tcW w:w="5000" w:type="pct"/>
            <w:gridSpan w:val="2"/>
          </w:tcPr>
          <w:p w:rsidR="00F61D39" w:rsidRDefault="00F61D39" w:rsidP="00747CDC">
            <w:pPr>
              <w:spacing w:after="120"/>
              <w:ind w:left="6"/>
              <w:rPr>
                <w:rStyle w:val="hps"/>
                <w:lang w:val="bg-BG"/>
              </w:rPr>
            </w:pPr>
            <w:r>
              <w:rPr>
                <w:rStyle w:val="hps"/>
                <w:lang w:val="bg-BG"/>
              </w:rPr>
              <w:t xml:space="preserve">8.2.2. </w:t>
            </w:r>
            <w:r w:rsidRPr="00BB4EDA">
              <w:rPr>
                <w:rStyle w:val="hps"/>
              </w:rPr>
              <w:t xml:space="preserve">Индивидуалните защитни мерки </w:t>
            </w:r>
            <w:r w:rsidRPr="00BB4EDA">
              <w:t xml:space="preserve">и </w:t>
            </w:r>
            <w:r w:rsidRPr="00BB4EDA">
              <w:rPr>
                <w:rStyle w:val="hps"/>
              </w:rPr>
              <w:t>лични</w:t>
            </w:r>
            <w:r w:rsidRPr="00BB4EDA">
              <w:t xml:space="preserve"> </w:t>
            </w:r>
            <w:r w:rsidRPr="00BB4EDA">
              <w:rPr>
                <w:rStyle w:val="hps"/>
              </w:rPr>
              <w:t>предпазни средства</w:t>
            </w:r>
            <w:r>
              <w:rPr>
                <w:rStyle w:val="hps"/>
                <w:lang w:val="bg-BG"/>
              </w:rPr>
              <w:t>:</w:t>
            </w:r>
          </w:p>
          <w:p w:rsidR="00CE15AD" w:rsidRDefault="00CE15AD" w:rsidP="00CE15AD">
            <w:pPr>
              <w:shd w:val="clear" w:color="auto" w:fill="FFFFFF"/>
              <w:spacing w:before="120"/>
              <w:ind w:left="5" w:right="293"/>
              <w:jc w:val="both"/>
            </w:pPr>
            <w:r>
              <w:t>Няма нужда при нормални обстоятелства.</w:t>
            </w:r>
          </w:p>
          <w:p w:rsidR="00F61D39" w:rsidRPr="003937AB" w:rsidRDefault="00F61D39" w:rsidP="00747CDC">
            <w:pPr>
              <w:spacing w:after="120"/>
              <w:ind w:left="6"/>
              <w:rPr>
                <w:lang w:val="bg-BG"/>
              </w:rPr>
            </w:pPr>
          </w:p>
        </w:tc>
      </w:tr>
      <w:tr w:rsidR="00F61D39" w:rsidRPr="006166F8" w:rsidTr="009412F0">
        <w:trPr>
          <w:trHeight w:val="340"/>
        </w:trPr>
        <w:tc>
          <w:tcPr>
            <w:tcW w:w="1873" w:type="pct"/>
          </w:tcPr>
          <w:p w:rsidR="00F61D39" w:rsidRPr="006166F8" w:rsidRDefault="00F61D39" w:rsidP="00785E6B">
            <w:pPr>
              <w:spacing w:afterLines="50" w:after="120"/>
              <w:ind w:left="2" w:hanging="1"/>
              <w:rPr>
                <w:bCs/>
                <w:lang w:val="en-GB"/>
              </w:rPr>
            </w:pPr>
            <w:r w:rsidRPr="006166F8">
              <w:rPr>
                <w:bCs/>
              </w:rPr>
              <w:t>Респираторна защита</w:t>
            </w:r>
            <w:r w:rsidRPr="006166F8">
              <w:rPr>
                <w:bCs/>
                <w:lang w:val="en-GB"/>
              </w:rPr>
              <w:t>:</w:t>
            </w:r>
          </w:p>
        </w:tc>
        <w:tc>
          <w:tcPr>
            <w:tcW w:w="3127" w:type="pct"/>
          </w:tcPr>
          <w:p w:rsidR="00CE15AD" w:rsidRDefault="00CE15AD" w:rsidP="00CE15AD">
            <w:pPr>
              <w:shd w:val="clear" w:color="auto" w:fill="FFFFFF"/>
              <w:spacing w:before="120"/>
              <w:ind w:left="5" w:right="293"/>
              <w:jc w:val="both"/>
            </w:pPr>
            <w:r>
              <w:t>Няма нужда при нормални обстоятелства.</w:t>
            </w:r>
          </w:p>
          <w:p w:rsidR="00F61D39" w:rsidRPr="008B23CF" w:rsidRDefault="00F61D39" w:rsidP="008B23CF">
            <w:pPr>
              <w:jc w:val="both"/>
              <w:rPr>
                <w:b/>
              </w:rPr>
            </w:pPr>
          </w:p>
        </w:tc>
      </w:tr>
      <w:tr w:rsidR="00F61D39" w:rsidRPr="006166F8" w:rsidTr="009412F0">
        <w:trPr>
          <w:trHeight w:val="340"/>
        </w:trPr>
        <w:tc>
          <w:tcPr>
            <w:tcW w:w="1873" w:type="pct"/>
          </w:tcPr>
          <w:p w:rsidR="00F61D39" w:rsidRPr="006166F8" w:rsidRDefault="00F61D39" w:rsidP="00785E6B">
            <w:pPr>
              <w:spacing w:afterLines="50" w:after="120"/>
              <w:ind w:left="2" w:hanging="1"/>
              <w:rPr>
                <w:bCs/>
                <w:lang w:val="en-GB"/>
              </w:rPr>
            </w:pPr>
            <w:r w:rsidRPr="006166F8">
              <w:rPr>
                <w:bCs/>
              </w:rPr>
              <w:t>Защита на ръцете</w:t>
            </w:r>
            <w:r w:rsidRPr="006166F8">
              <w:rPr>
                <w:bCs/>
                <w:lang w:val="en-GB"/>
              </w:rPr>
              <w:t>:</w:t>
            </w:r>
          </w:p>
        </w:tc>
        <w:tc>
          <w:tcPr>
            <w:tcW w:w="3127" w:type="pct"/>
          </w:tcPr>
          <w:p w:rsidR="00CE15AD" w:rsidRPr="004C73A1" w:rsidRDefault="00CE15AD" w:rsidP="00CE15AD">
            <w:pPr>
              <w:shd w:val="clear" w:color="auto" w:fill="FFFFFF"/>
              <w:spacing w:before="120"/>
              <w:ind w:left="5" w:right="293"/>
              <w:jc w:val="both"/>
              <w:rPr>
                <w:lang w:val="bg-BG"/>
              </w:rPr>
            </w:pPr>
            <w:r>
              <w:t>Няма нужда при нормални обстоятелства.</w:t>
            </w:r>
            <w:r w:rsidR="004C73A1">
              <w:rPr>
                <w:lang w:val="bg-BG"/>
              </w:rPr>
              <w:t xml:space="preserve"> Може да се използват гумени ръкавици, за по-голяма защита.</w:t>
            </w:r>
          </w:p>
          <w:p w:rsidR="00F61D39" w:rsidRPr="006166F8" w:rsidRDefault="00F61D39" w:rsidP="00747CDC">
            <w:pPr>
              <w:adjustRightInd w:val="0"/>
              <w:jc w:val="both"/>
            </w:pPr>
          </w:p>
        </w:tc>
      </w:tr>
      <w:tr w:rsidR="00F61D39" w:rsidRPr="006166F8" w:rsidTr="009412F0">
        <w:trPr>
          <w:trHeight w:val="340"/>
        </w:trPr>
        <w:tc>
          <w:tcPr>
            <w:tcW w:w="1873" w:type="pct"/>
          </w:tcPr>
          <w:p w:rsidR="00F61D39" w:rsidRPr="006166F8" w:rsidRDefault="00F61D39" w:rsidP="00785E6B">
            <w:pPr>
              <w:spacing w:afterLines="50" w:after="120"/>
              <w:ind w:left="2" w:hanging="1"/>
              <w:rPr>
                <w:bCs/>
                <w:lang w:val="en-GB"/>
              </w:rPr>
            </w:pPr>
            <w:r w:rsidRPr="006166F8">
              <w:rPr>
                <w:bCs/>
              </w:rPr>
              <w:t>Защита на очите/лицето</w:t>
            </w:r>
            <w:r w:rsidRPr="006166F8">
              <w:rPr>
                <w:bCs/>
                <w:lang w:val="en-GB"/>
              </w:rPr>
              <w:t>:</w:t>
            </w:r>
          </w:p>
        </w:tc>
        <w:tc>
          <w:tcPr>
            <w:tcW w:w="3127" w:type="pct"/>
          </w:tcPr>
          <w:p w:rsidR="00F61D39" w:rsidRDefault="00CE15AD" w:rsidP="00CE15AD">
            <w:pPr>
              <w:shd w:val="clear" w:color="auto" w:fill="FFFFFF"/>
              <w:spacing w:before="120"/>
              <w:ind w:left="5" w:right="293"/>
              <w:jc w:val="both"/>
            </w:pPr>
            <w:r>
              <w:t>Няма нужда при нормални обстоятелства.</w:t>
            </w:r>
          </w:p>
          <w:p w:rsidR="00CE15AD" w:rsidRPr="008B23CF" w:rsidRDefault="00CE15AD" w:rsidP="00CE15AD">
            <w:pPr>
              <w:shd w:val="clear" w:color="auto" w:fill="FFFFFF"/>
              <w:spacing w:before="120"/>
              <w:ind w:left="5" w:right="293"/>
              <w:jc w:val="both"/>
            </w:pPr>
          </w:p>
        </w:tc>
      </w:tr>
      <w:tr w:rsidR="00F61D39" w:rsidRPr="006166F8" w:rsidTr="009412F0">
        <w:trPr>
          <w:trHeight w:val="340"/>
        </w:trPr>
        <w:tc>
          <w:tcPr>
            <w:tcW w:w="1873" w:type="pct"/>
          </w:tcPr>
          <w:p w:rsidR="00F61D39" w:rsidRPr="003937AB" w:rsidRDefault="00F61D39" w:rsidP="00785E6B">
            <w:pPr>
              <w:spacing w:afterLines="50" w:after="120"/>
              <w:ind w:left="2" w:hanging="1"/>
              <w:rPr>
                <w:bCs/>
                <w:lang w:val="bg-BG"/>
              </w:rPr>
            </w:pPr>
            <w:r>
              <w:rPr>
                <w:bCs/>
              </w:rPr>
              <w:t>Защита на</w:t>
            </w:r>
            <w:r>
              <w:rPr>
                <w:bCs/>
                <w:lang w:val="bg-BG"/>
              </w:rPr>
              <w:t xml:space="preserve"> тялото</w:t>
            </w:r>
          </w:p>
        </w:tc>
        <w:tc>
          <w:tcPr>
            <w:tcW w:w="3127" w:type="pct"/>
          </w:tcPr>
          <w:p w:rsidR="00CE15AD" w:rsidRDefault="00CE15AD" w:rsidP="00CE15AD">
            <w:pPr>
              <w:shd w:val="clear" w:color="auto" w:fill="FFFFFF"/>
              <w:spacing w:before="120"/>
              <w:ind w:left="5" w:right="293"/>
              <w:jc w:val="both"/>
            </w:pPr>
            <w:r>
              <w:t>Няма нужда при нормални обстоятелства.</w:t>
            </w:r>
          </w:p>
          <w:p w:rsidR="00F61D39" w:rsidRPr="00C825FD" w:rsidRDefault="00F61D39" w:rsidP="00747CDC">
            <w:pPr>
              <w:jc w:val="both"/>
              <w:rPr>
                <w:color w:val="000000"/>
                <w:lang w:val="bg-BG"/>
              </w:rPr>
            </w:pPr>
          </w:p>
        </w:tc>
      </w:tr>
      <w:tr w:rsidR="00F61D39" w:rsidRPr="006166F8" w:rsidTr="009412F0">
        <w:trPr>
          <w:trHeight w:val="340"/>
        </w:trPr>
        <w:tc>
          <w:tcPr>
            <w:tcW w:w="1873" w:type="pct"/>
          </w:tcPr>
          <w:p w:rsidR="00F61D39" w:rsidRPr="007F67C3" w:rsidRDefault="00F61D39" w:rsidP="00785E6B">
            <w:pPr>
              <w:spacing w:afterLines="50" w:after="120"/>
              <w:ind w:left="2" w:hanging="1"/>
              <w:rPr>
                <w:bCs/>
                <w:lang w:val="en-GB"/>
              </w:rPr>
            </w:pPr>
            <w:r w:rsidRPr="007F67C3">
              <w:rPr>
                <w:bCs/>
              </w:rPr>
              <w:t>Хигиенни мерки</w:t>
            </w:r>
            <w:r w:rsidRPr="007F67C3">
              <w:rPr>
                <w:bCs/>
                <w:lang w:val="en-GB"/>
              </w:rPr>
              <w:t>:</w:t>
            </w:r>
          </w:p>
        </w:tc>
        <w:tc>
          <w:tcPr>
            <w:tcW w:w="3127" w:type="pct"/>
          </w:tcPr>
          <w:p w:rsidR="00CE15AD" w:rsidRDefault="00CE15AD" w:rsidP="00CE15AD">
            <w:pPr>
              <w:shd w:val="clear" w:color="auto" w:fill="FFFFFF"/>
              <w:spacing w:before="120"/>
              <w:ind w:left="5" w:right="293"/>
              <w:jc w:val="both"/>
            </w:pPr>
            <w:r>
              <w:t>Няма нужда при нормални обстоятелства.</w:t>
            </w:r>
          </w:p>
          <w:p w:rsidR="00F61D39" w:rsidRPr="007F67C3" w:rsidRDefault="00F61D39" w:rsidP="00747CDC">
            <w:pPr>
              <w:rPr>
                <w:lang w:val="en-GB"/>
              </w:rPr>
            </w:pPr>
            <w:r>
              <w:t xml:space="preserve"> </w:t>
            </w:r>
          </w:p>
        </w:tc>
      </w:tr>
      <w:tr w:rsidR="00F61D39" w:rsidRPr="006166F8" w:rsidTr="009412F0">
        <w:trPr>
          <w:trHeight w:val="340"/>
        </w:trPr>
        <w:tc>
          <w:tcPr>
            <w:tcW w:w="1873" w:type="pct"/>
          </w:tcPr>
          <w:p w:rsidR="00F61D39" w:rsidRPr="003937AB" w:rsidRDefault="00F61D39" w:rsidP="00785E6B">
            <w:pPr>
              <w:spacing w:afterLines="50" w:after="120"/>
              <w:ind w:left="2" w:hanging="1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8.2.3 Контрол на експозицията на околната среда:</w:t>
            </w:r>
          </w:p>
        </w:tc>
        <w:tc>
          <w:tcPr>
            <w:tcW w:w="3127" w:type="pct"/>
          </w:tcPr>
          <w:p w:rsidR="00F61D39" w:rsidRPr="003937AB" w:rsidRDefault="00CE15AD" w:rsidP="00747CDC">
            <w:pPr>
              <w:rPr>
                <w:lang w:val="bg-BG"/>
              </w:rPr>
            </w:pPr>
            <w:r>
              <w:rPr>
                <w:spacing w:val="-2"/>
              </w:rPr>
              <w:t>Няма данни</w:t>
            </w:r>
            <w:r w:rsidRPr="003937AB">
              <w:rPr>
                <w:lang w:val="bg-BG"/>
              </w:rPr>
              <w:t xml:space="preserve"> </w:t>
            </w:r>
          </w:p>
        </w:tc>
      </w:tr>
    </w:tbl>
    <w:p w:rsidR="00361376" w:rsidRPr="008A4A12" w:rsidRDefault="00361376" w:rsidP="002C383B">
      <w:pPr>
        <w:rPr>
          <w:b/>
        </w:rPr>
      </w:pPr>
    </w:p>
    <w:p w:rsidR="002C383B" w:rsidRPr="008A4A12" w:rsidRDefault="002C383B" w:rsidP="002C383B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>9. Физични и химични свойства.</w:t>
      </w:r>
    </w:p>
    <w:tbl>
      <w:tblPr>
        <w:tblW w:w="5286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73"/>
        <w:gridCol w:w="6127"/>
      </w:tblGrid>
      <w:tr w:rsidR="00604961" w:rsidRPr="008A4A12" w:rsidTr="002C4FB8">
        <w:trPr>
          <w:trHeight w:val="340"/>
        </w:trPr>
        <w:tc>
          <w:tcPr>
            <w:tcW w:w="5000" w:type="pct"/>
            <w:gridSpan w:val="2"/>
            <w:shd w:val="clear" w:color="auto" w:fill="auto"/>
          </w:tcPr>
          <w:p w:rsidR="00604961" w:rsidRPr="008A4A12" w:rsidRDefault="00604961" w:rsidP="002C4FB8">
            <w:pPr>
              <w:spacing w:afterLines="50" w:after="120"/>
              <w:rPr>
                <w:b/>
                <w:i/>
                <w:lang w:val="ru-RU"/>
              </w:rPr>
            </w:pPr>
            <w:r w:rsidRPr="008A4A12">
              <w:rPr>
                <w:b/>
                <w:i/>
                <w:lang w:val="ru-RU"/>
              </w:rPr>
              <w:t xml:space="preserve">9.1 </w:t>
            </w:r>
            <w:r w:rsidRPr="008A4A12">
              <w:rPr>
                <w:b/>
                <w:i/>
                <w:color w:val="000000"/>
                <w:lang w:val="ru-RU"/>
              </w:rPr>
              <w:t>Информация относно основните физични и химични свойства</w:t>
            </w:r>
          </w:p>
        </w:tc>
      </w:tr>
      <w:tr w:rsidR="00604961" w:rsidRPr="008A4A12" w:rsidTr="002C4FB8">
        <w:trPr>
          <w:trHeight w:val="340"/>
        </w:trPr>
        <w:tc>
          <w:tcPr>
            <w:tcW w:w="1874" w:type="pct"/>
            <w:shd w:val="clear" w:color="auto" w:fill="auto"/>
          </w:tcPr>
          <w:p w:rsidR="00604961" w:rsidRPr="008A4A12" w:rsidRDefault="00604961" w:rsidP="002C4FB8">
            <w:pPr>
              <w:spacing w:afterLines="50" w:after="120"/>
              <w:ind w:left="1"/>
              <w:rPr>
                <w:bCs/>
                <w:lang w:val="en-GB"/>
              </w:rPr>
            </w:pPr>
            <w:r w:rsidRPr="008A4A12">
              <w:rPr>
                <w:bCs/>
              </w:rPr>
              <w:t>Външен вид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26" w:type="pct"/>
            <w:shd w:val="clear" w:color="auto" w:fill="auto"/>
          </w:tcPr>
          <w:p w:rsidR="00604961" w:rsidRPr="00DC4A4A" w:rsidRDefault="00FA6B2E" w:rsidP="002C4FB8">
            <w:pPr>
              <w:spacing w:after="120"/>
              <w:rPr>
                <w:bCs/>
                <w:lang w:val="bg-BG"/>
              </w:rPr>
            </w:pPr>
            <w:r>
              <w:rPr>
                <w:color w:val="000000"/>
                <w:lang w:val="bg-BG"/>
              </w:rPr>
              <w:t>Прозрачна</w:t>
            </w:r>
            <w:r w:rsidR="00CE15AD">
              <w:rPr>
                <w:color w:val="000000"/>
              </w:rPr>
              <w:t xml:space="preserve"> течност</w:t>
            </w:r>
          </w:p>
        </w:tc>
      </w:tr>
      <w:tr w:rsidR="00604961" w:rsidRPr="008A4A12" w:rsidTr="002C4FB8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  <w:shd w:val="clear" w:color="auto" w:fill="auto"/>
          </w:tcPr>
          <w:p w:rsidR="00604961" w:rsidRPr="008A4A12" w:rsidRDefault="00604961" w:rsidP="002C4FB8">
            <w:pPr>
              <w:spacing w:afterLines="50" w:after="120"/>
              <w:ind w:left="1"/>
              <w:rPr>
                <w:bCs/>
                <w:lang w:val="en-GB"/>
              </w:rPr>
            </w:pPr>
            <w:r w:rsidRPr="008A4A12">
              <w:rPr>
                <w:bCs/>
              </w:rPr>
              <w:t>Мирис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26" w:type="pct"/>
            <w:shd w:val="clear" w:color="auto" w:fill="auto"/>
          </w:tcPr>
          <w:p w:rsidR="00604961" w:rsidRPr="00FA6B2E" w:rsidRDefault="00FA6B2E" w:rsidP="002C4FB8">
            <w:pPr>
              <w:spacing w:after="120"/>
              <w:ind w:left="6"/>
              <w:rPr>
                <w:lang w:val="bg-BG"/>
              </w:rPr>
            </w:pPr>
            <w:r>
              <w:rPr>
                <w:color w:val="000000"/>
                <w:lang w:val="bg-BG"/>
              </w:rPr>
              <w:t>Характерен</w:t>
            </w:r>
          </w:p>
        </w:tc>
      </w:tr>
      <w:tr w:rsidR="00335A89" w:rsidRPr="008A4A12" w:rsidTr="002C4FB8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  <w:shd w:val="clear" w:color="auto" w:fill="auto"/>
          </w:tcPr>
          <w:p w:rsidR="00335A89" w:rsidRPr="00335A89" w:rsidRDefault="00335A89" w:rsidP="002C4FB8">
            <w:pPr>
              <w:spacing w:afterLines="50" w:after="120"/>
              <w:ind w:left="1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Граница на мириса</w:t>
            </w:r>
          </w:p>
        </w:tc>
        <w:tc>
          <w:tcPr>
            <w:tcW w:w="3126" w:type="pct"/>
            <w:shd w:val="clear" w:color="auto" w:fill="auto"/>
          </w:tcPr>
          <w:p w:rsidR="00335A89" w:rsidRPr="008B23CF" w:rsidRDefault="008B23CF" w:rsidP="002C4FB8">
            <w:pPr>
              <w:spacing w:after="120"/>
              <w:ind w:left="6"/>
              <w:rPr>
                <w:color w:val="000000"/>
                <w:lang w:val="bg-BG"/>
              </w:rPr>
            </w:pPr>
            <w:r>
              <w:rPr>
                <w:lang w:val="bg-BG"/>
              </w:rPr>
              <w:t>Няма данни.</w:t>
            </w:r>
          </w:p>
        </w:tc>
      </w:tr>
      <w:tr w:rsidR="00604961" w:rsidRPr="008A4A12" w:rsidTr="002C4FB8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  <w:shd w:val="clear" w:color="auto" w:fill="auto"/>
          </w:tcPr>
          <w:p w:rsidR="00604961" w:rsidRPr="008A4A12" w:rsidRDefault="00604961" w:rsidP="002C4FB8">
            <w:pPr>
              <w:spacing w:afterLines="50" w:after="120"/>
              <w:ind w:left="1"/>
              <w:rPr>
                <w:rStyle w:val="hps"/>
              </w:rPr>
            </w:pPr>
            <w:r w:rsidRPr="008A4A12">
              <w:rPr>
                <w:rStyle w:val="hps"/>
              </w:rPr>
              <w:t>pH</w:t>
            </w:r>
          </w:p>
        </w:tc>
        <w:tc>
          <w:tcPr>
            <w:tcW w:w="3126" w:type="pct"/>
            <w:shd w:val="clear" w:color="auto" w:fill="auto"/>
          </w:tcPr>
          <w:p w:rsidR="00604961" w:rsidRPr="004971F4" w:rsidRDefault="00FA6B2E" w:rsidP="002C4FB8">
            <w:pPr>
              <w:rPr>
                <w:color w:val="000000"/>
                <w:lang w:val="bg-BG"/>
              </w:rPr>
            </w:pPr>
            <w:r>
              <w:rPr>
                <w:lang w:val="bg-BG"/>
              </w:rPr>
              <w:t>Няма данни</w:t>
            </w:r>
          </w:p>
        </w:tc>
      </w:tr>
      <w:tr w:rsidR="00604961" w:rsidRPr="008A4A12" w:rsidTr="002C4FB8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  <w:shd w:val="clear" w:color="auto" w:fill="auto"/>
          </w:tcPr>
          <w:p w:rsidR="00604961" w:rsidRPr="005261AE" w:rsidRDefault="00604961" w:rsidP="002C4FB8">
            <w:pPr>
              <w:spacing w:afterLines="50" w:after="120"/>
              <w:ind w:left="1"/>
              <w:rPr>
                <w:bCs/>
              </w:rPr>
            </w:pPr>
            <w:r>
              <w:rPr>
                <w:color w:val="000000"/>
                <w:lang w:val="ru-RU"/>
              </w:rPr>
              <w:t>Точка на топене/точка на замръзване</w:t>
            </w:r>
          </w:p>
        </w:tc>
        <w:tc>
          <w:tcPr>
            <w:tcW w:w="3126" w:type="pct"/>
            <w:shd w:val="clear" w:color="auto" w:fill="auto"/>
          </w:tcPr>
          <w:p w:rsidR="00604961" w:rsidRPr="00D9691B" w:rsidRDefault="008B23CF" w:rsidP="002C4FB8">
            <w:pPr>
              <w:spacing w:after="120"/>
              <w:rPr>
                <w:lang w:val="bg-BG"/>
              </w:rPr>
            </w:pPr>
            <w:r>
              <w:rPr>
                <w:lang w:val="bg-BG"/>
              </w:rPr>
              <w:t>Не е приложимо.</w:t>
            </w:r>
          </w:p>
        </w:tc>
      </w:tr>
      <w:tr w:rsidR="00604961" w:rsidRPr="008A4A12" w:rsidTr="002C4FB8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  <w:shd w:val="clear" w:color="auto" w:fill="auto"/>
          </w:tcPr>
          <w:p w:rsidR="00604961" w:rsidRDefault="00604961" w:rsidP="002C4FB8">
            <w:pPr>
              <w:spacing w:afterLines="50" w:after="120"/>
              <w:ind w:left="1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Точка на кипене и интервал на кипене </w:t>
            </w:r>
          </w:p>
        </w:tc>
        <w:tc>
          <w:tcPr>
            <w:tcW w:w="3126" w:type="pct"/>
            <w:shd w:val="clear" w:color="auto" w:fill="auto"/>
          </w:tcPr>
          <w:p w:rsidR="00604961" w:rsidRPr="008A4A12" w:rsidRDefault="008B23CF" w:rsidP="002C4FB8">
            <w:pPr>
              <w:spacing w:after="120"/>
              <w:ind w:left="6"/>
              <w:rPr>
                <w:lang w:val="en-GB"/>
              </w:rPr>
            </w:pPr>
            <w:r>
              <w:rPr>
                <w:lang w:val="bg-BG"/>
              </w:rPr>
              <w:t>Не е приложимо.</w:t>
            </w:r>
          </w:p>
        </w:tc>
      </w:tr>
      <w:tr w:rsidR="00604961" w:rsidRPr="008A4A12" w:rsidTr="002C4FB8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  <w:shd w:val="clear" w:color="auto" w:fill="auto"/>
          </w:tcPr>
          <w:p w:rsidR="00604961" w:rsidRDefault="00604961" w:rsidP="002C4FB8">
            <w:pPr>
              <w:spacing w:afterLines="50" w:after="120"/>
              <w:ind w:left="1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Точка на възпламеняване</w:t>
            </w:r>
          </w:p>
        </w:tc>
        <w:tc>
          <w:tcPr>
            <w:tcW w:w="3126" w:type="pct"/>
            <w:shd w:val="clear" w:color="auto" w:fill="auto"/>
          </w:tcPr>
          <w:p w:rsidR="00604961" w:rsidRPr="008A4A12" w:rsidRDefault="00604961" w:rsidP="002C4FB8">
            <w:pPr>
              <w:spacing w:after="120"/>
              <w:ind w:left="6"/>
              <w:rPr>
                <w:lang w:val="en-GB"/>
              </w:rPr>
            </w:pPr>
            <w:r w:rsidRPr="008A4A12">
              <w:rPr>
                <w:lang w:val="ru-RU"/>
              </w:rPr>
              <w:t>Няма данни</w:t>
            </w:r>
          </w:p>
        </w:tc>
      </w:tr>
      <w:tr w:rsidR="00604961" w:rsidRPr="008A4A12" w:rsidTr="002C4FB8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  <w:shd w:val="clear" w:color="auto" w:fill="auto"/>
          </w:tcPr>
          <w:p w:rsidR="00604961" w:rsidRPr="008A4A12" w:rsidRDefault="00604961" w:rsidP="002C4FB8">
            <w:pPr>
              <w:spacing w:afterLines="50" w:after="120"/>
              <w:ind w:left="1"/>
              <w:rPr>
                <w:bCs/>
                <w:lang w:val="en-GB"/>
              </w:rPr>
            </w:pPr>
            <w:r>
              <w:rPr>
                <w:color w:val="000000"/>
                <w:lang w:val="ru-RU"/>
              </w:rPr>
              <w:t>С</w:t>
            </w:r>
            <w:r w:rsidRPr="008A4A12">
              <w:rPr>
                <w:color w:val="000000"/>
                <w:lang w:val="ru-RU"/>
              </w:rPr>
              <w:t>корост на изпаряване</w:t>
            </w:r>
          </w:p>
        </w:tc>
        <w:tc>
          <w:tcPr>
            <w:tcW w:w="3126" w:type="pct"/>
            <w:shd w:val="clear" w:color="auto" w:fill="auto"/>
          </w:tcPr>
          <w:p w:rsidR="00604961" w:rsidRPr="008A4A12" w:rsidRDefault="00604961" w:rsidP="002C4FB8">
            <w:pPr>
              <w:spacing w:after="120"/>
              <w:ind w:left="6"/>
            </w:pPr>
            <w:r w:rsidRPr="008A4A12">
              <w:t>Няма данни</w:t>
            </w:r>
          </w:p>
        </w:tc>
      </w:tr>
      <w:tr w:rsidR="00604961" w:rsidRPr="008A4A12" w:rsidTr="002C4FB8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  <w:shd w:val="clear" w:color="auto" w:fill="auto"/>
          </w:tcPr>
          <w:p w:rsidR="00604961" w:rsidRPr="008A4A12" w:rsidDel="005D5AF7" w:rsidRDefault="00604961" w:rsidP="00CE15AD">
            <w:pPr>
              <w:spacing w:afterLines="50" w:after="120"/>
              <w:ind w:left="1"/>
              <w:rPr>
                <w:bCs/>
                <w:lang w:val="en-GB"/>
              </w:rPr>
            </w:pPr>
            <w:r>
              <w:rPr>
                <w:color w:val="000000"/>
                <w:lang w:val="ru-RU"/>
              </w:rPr>
              <w:t>З</w:t>
            </w:r>
            <w:r w:rsidR="00CE15AD">
              <w:rPr>
                <w:color w:val="000000"/>
                <w:lang w:val="ru-RU"/>
              </w:rPr>
              <w:t>апалимост (твърдо вещество,г</w:t>
            </w:r>
            <w:r w:rsidRPr="008A4A12">
              <w:rPr>
                <w:color w:val="000000"/>
                <w:lang w:val="ru-RU"/>
              </w:rPr>
              <w:t>аз)</w:t>
            </w:r>
          </w:p>
        </w:tc>
        <w:tc>
          <w:tcPr>
            <w:tcW w:w="3126" w:type="pct"/>
            <w:shd w:val="clear" w:color="auto" w:fill="auto"/>
          </w:tcPr>
          <w:p w:rsidR="00604961" w:rsidRPr="00663109" w:rsidRDefault="00604961" w:rsidP="002C4FB8">
            <w:pPr>
              <w:spacing w:after="120"/>
              <w:ind w:left="6"/>
              <w:rPr>
                <w:lang w:val="bg-BG"/>
              </w:rPr>
            </w:pPr>
            <w:r>
              <w:rPr>
                <w:lang w:val="bg-BG"/>
              </w:rPr>
              <w:t>Не е запалим.</w:t>
            </w:r>
          </w:p>
        </w:tc>
      </w:tr>
      <w:tr w:rsidR="00604961" w:rsidRPr="008A4A12" w:rsidTr="002C4FB8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  <w:shd w:val="clear" w:color="auto" w:fill="auto"/>
          </w:tcPr>
          <w:p w:rsidR="00604961" w:rsidRPr="008A4A12" w:rsidRDefault="00604961" w:rsidP="002C4FB8">
            <w:pPr>
              <w:spacing w:afterLines="50" w:after="120"/>
              <w:ind w:left="1"/>
              <w:rPr>
                <w:bCs/>
                <w:lang w:val="ru-RU"/>
              </w:rPr>
            </w:pPr>
            <w:r w:rsidRPr="008A4A12">
              <w:rPr>
                <w:color w:val="000000"/>
                <w:lang w:val="ru-RU"/>
              </w:rPr>
              <w:t>Долна/горна граница на запалимост и експлозия</w:t>
            </w:r>
          </w:p>
        </w:tc>
        <w:tc>
          <w:tcPr>
            <w:tcW w:w="3126" w:type="pct"/>
            <w:shd w:val="clear" w:color="auto" w:fill="auto"/>
          </w:tcPr>
          <w:p w:rsidR="00604961" w:rsidRPr="008A4A12" w:rsidRDefault="00604961" w:rsidP="002C4FB8">
            <w:pPr>
              <w:spacing w:after="120"/>
              <w:ind w:left="6"/>
              <w:rPr>
                <w:lang w:val="ru-RU"/>
              </w:rPr>
            </w:pPr>
            <w:r w:rsidRPr="008A4A12">
              <w:rPr>
                <w:lang w:val="ru-RU"/>
              </w:rPr>
              <w:t>Няма данни</w:t>
            </w:r>
          </w:p>
        </w:tc>
      </w:tr>
      <w:tr w:rsidR="00604961" w:rsidRPr="008A4A12" w:rsidTr="002C4FB8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  <w:shd w:val="clear" w:color="auto" w:fill="auto"/>
          </w:tcPr>
          <w:p w:rsidR="00604961" w:rsidRPr="008A4A12" w:rsidRDefault="00604961" w:rsidP="002C4FB8">
            <w:pPr>
              <w:spacing w:afterLines="50" w:after="120"/>
              <w:ind w:left="1"/>
              <w:rPr>
                <w:bCs/>
                <w:lang w:val="en-GB"/>
              </w:rPr>
            </w:pPr>
            <w:r>
              <w:rPr>
                <w:color w:val="000000"/>
                <w:lang w:val="ru-RU"/>
              </w:rPr>
              <w:t>Н</w:t>
            </w:r>
            <w:r w:rsidRPr="008A4A12">
              <w:rPr>
                <w:color w:val="000000"/>
                <w:lang w:val="ru-RU"/>
              </w:rPr>
              <w:t>алягане на парите</w:t>
            </w:r>
          </w:p>
        </w:tc>
        <w:tc>
          <w:tcPr>
            <w:tcW w:w="3126" w:type="pct"/>
            <w:shd w:val="clear" w:color="auto" w:fill="auto"/>
          </w:tcPr>
          <w:p w:rsidR="00604961" w:rsidRPr="008B23CF" w:rsidRDefault="009412F0" w:rsidP="009412F0">
            <w:pPr>
              <w:spacing w:after="120"/>
              <w:ind w:left="6"/>
            </w:pPr>
            <w:r w:rsidRPr="008A4A12">
              <w:rPr>
                <w:lang w:val="ru-RU"/>
              </w:rPr>
              <w:t>Няма данни</w:t>
            </w:r>
          </w:p>
        </w:tc>
      </w:tr>
      <w:tr w:rsidR="00604961" w:rsidRPr="008A4A12" w:rsidTr="002C4FB8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  <w:shd w:val="clear" w:color="auto" w:fill="auto"/>
          </w:tcPr>
          <w:p w:rsidR="00604961" w:rsidRPr="008A4A12" w:rsidRDefault="00604961" w:rsidP="002C4FB8">
            <w:pPr>
              <w:spacing w:afterLines="50" w:after="120"/>
              <w:ind w:left="1"/>
              <w:rPr>
                <w:bCs/>
                <w:lang w:val="en-GB"/>
              </w:rPr>
            </w:pPr>
            <w:r>
              <w:rPr>
                <w:color w:val="000000"/>
                <w:lang w:val="ru-RU"/>
              </w:rPr>
              <w:t>П</w:t>
            </w:r>
            <w:r w:rsidRPr="008A4A12">
              <w:rPr>
                <w:color w:val="000000"/>
                <w:lang w:val="ru-RU"/>
              </w:rPr>
              <w:t>лътност на парите</w:t>
            </w:r>
          </w:p>
        </w:tc>
        <w:tc>
          <w:tcPr>
            <w:tcW w:w="3126" w:type="pct"/>
            <w:shd w:val="clear" w:color="auto" w:fill="auto"/>
          </w:tcPr>
          <w:p w:rsidR="00604961" w:rsidRPr="009403F2" w:rsidRDefault="009412F0" w:rsidP="002C4FB8">
            <w:pPr>
              <w:spacing w:after="120"/>
              <w:ind w:left="6"/>
            </w:pPr>
            <w:r w:rsidRPr="008A4A12">
              <w:rPr>
                <w:lang w:val="ru-RU"/>
              </w:rPr>
              <w:t>Няма данни</w:t>
            </w:r>
          </w:p>
        </w:tc>
      </w:tr>
      <w:tr w:rsidR="00604961" w:rsidRPr="008A4A12" w:rsidTr="002C4FB8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  <w:shd w:val="clear" w:color="auto" w:fill="auto"/>
          </w:tcPr>
          <w:p w:rsidR="00604961" w:rsidRPr="008A4A12" w:rsidRDefault="00604961" w:rsidP="009412F0">
            <w:pPr>
              <w:spacing w:afterLines="50" w:after="120"/>
              <w:ind w:left="1"/>
              <w:rPr>
                <w:bCs/>
                <w:lang w:val="en-GB"/>
              </w:rPr>
            </w:pPr>
            <w:r>
              <w:rPr>
                <w:color w:val="000000"/>
                <w:lang w:val="ru-RU"/>
              </w:rPr>
              <w:t>О</w:t>
            </w:r>
            <w:r w:rsidRPr="008A4A12">
              <w:rPr>
                <w:color w:val="000000"/>
                <w:lang w:val="ru-RU"/>
              </w:rPr>
              <w:t>тносителна плътност</w:t>
            </w:r>
          </w:p>
        </w:tc>
        <w:tc>
          <w:tcPr>
            <w:tcW w:w="3126" w:type="pct"/>
            <w:shd w:val="clear" w:color="auto" w:fill="auto"/>
          </w:tcPr>
          <w:p w:rsidR="00604961" w:rsidRPr="00CE15AD" w:rsidRDefault="00CE15AD" w:rsidP="002C4FB8">
            <w:pPr>
              <w:spacing w:after="120"/>
              <w:rPr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Няма данни</w:t>
            </w:r>
          </w:p>
        </w:tc>
      </w:tr>
      <w:tr w:rsidR="00604961" w:rsidRPr="008A4A12" w:rsidTr="002C4FB8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  <w:shd w:val="clear" w:color="auto" w:fill="auto"/>
          </w:tcPr>
          <w:p w:rsidR="00604961" w:rsidRDefault="00604961" w:rsidP="002C4FB8">
            <w:pPr>
              <w:spacing w:afterLines="50" w:after="120"/>
              <w:ind w:left="1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Разтворимост</w:t>
            </w:r>
          </w:p>
        </w:tc>
        <w:tc>
          <w:tcPr>
            <w:tcW w:w="3126" w:type="pct"/>
            <w:shd w:val="clear" w:color="auto" w:fill="auto"/>
          </w:tcPr>
          <w:p w:rsidR="00604961" w:rsidRPr="008A4A12" w:rsidRDefault="00B73235" w:rsidP="002C4FB8">
            <w:pPr>
              <w:spacing w:after="120"/>
              <w:ind w:left="6"/>
              <w:rPr>
                <w:lang w:val="en-GB"/>
              </w:rPr>
            </w:pPr>
            <w:r>
              <w:rPr>
                <w:lang w:val="ru-RU"/>
              </w:rPr>
              <w:t>Напълно се разтваря във вода</w:t>
            </w:r>
          </w:p>
        </w:tc>
      </w:tr>
      <w:tr w:rsidR="00604961" w:rsidRPr="008A4A12" w:rsidTr="002C4FB8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  <w:shd w:val="clear" w:color="auto" w:fill="auto"/>
          </w:tcPr>
          <w:p w:rsidR="00604961" w:rsidRPr="00B7506B" w:rsidRDefault="00604961" w:rsidP="002C4FB8">
            <w:pPr>
              <w:spacing w:afterLines="50" w:after="120"/>
              <w:ind w:left="1"/>
              <w:rPr>
                <w:color w:val="000000"/>
                <w:lang w:val="bg-BG"/>
              </w:rPr>
            </w:pPr>
            <w:r>
              <w:rPr>
                <w:color w:val="000000"/>
                <w:lang w:val="ru-RU"/>
              </w:rPr>
              <w:lastRenderedPageBreak/>
              <w:t>Коефициент на разпределяне :</w:t>
            </w:r>
            <w:r>
              <w:rPr>
                <w:color w:val="000000"/>
              </w:rPr>
              <w:t>n</w:t>
            </w:r>
            <w:r>
              <w:rPr>
                <w:color w:val="000000"/>
                <w:lang w:val="bg-BG"/>
              </w:rPr>
              <w:t>-октанол/вода</w:t>
            </w:r>
          </w:p>
        </w:tc>
        <w:tc>
          <w:tcPr>
            <w:tcW w:w="3126" w:type="pct"/>
            <w:shd w:val="clear" w:color="auto" w:fill="auto"/>
          </w:tcPr>
          <w:p w:rsidR="00604961" w:rsidRPr="008A4A12" w:rsidRDefault="00604961" w:rsidP="002C4FB8">
            <w:pPr>
              <w:spacing w:after="120"/>
              <w:ind w:left="6"/>
              <w:rPr>
                <w:lang w:val="en-GB"/>
              </w:rPr>
            </w:pPr>
            <w:r w:rsidRPr="008A4A12">
              <w:rPr>
                <w:lang w:val="ru-RU"/>
              </w:rPr>
              <w:t>Няма данни</w:t>
            </w:r>
          </w:p>
        </w:tc>
      </w:tr>
      <w:tr w:rsidR="00604961" w:rsidRPr="008A4A12" w:rsidTr="002C4FB8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  <w:shd w:val="clear" w:color="auto" w:fill="auto"/>
          </w:tcPr>
          <w:p w:rsidR="00604961" w:rsidRPr="008A4A12" w:rsidRDefault="00604961" w:rsidP="002C4FB8">
            <w:pPr>
              <w:spacing w:afterLines="50" w:after="120"/>
              <w:ind w:left="1"/>
              <w:rPr>
                <w:bCs/>
                <w:lang w:val="en-GB"/>
              </w:rPr>
            </w:pPr>
            <w:r>
              <w:rPr>
                <w:color w:val="000000"/>
                <w:lang w:val="ru-RU"/>
              </w:rPr>
              <w:t>Т</w:t>
            </w:r>
            <w:r w:rsidRPr="008A4A12">
              <w:rPr>
                <w:color w:val="000000"/>
                <w:lang w:val="ru-RU"/>
              </w:rPr>
              <w:t>емпература на самозапалване</w:t>
            </w:r>
          </w:p>
        </w:tc>
        <w:tc>
          <w:tcPr>
            <w:tcW w:w="3126" w:type="pct"/>
            <w:shd w:val="clear" w:color="auto" w:fill="auto"/>
          </w:tcPr>
          <w:p w:rsidR="00604961" w:rsidRPr="008A4A12" w:rsidRDefault="00604961" w:rsidP="002C4FB8">
            <w:pPr>
              <w:spacing w:after="120"/>
              <w:ind w:left="6"/>
              <w:rPr>
                <w:lang w:val="en-GB"/>
              </w:rPr>
            </w:pPr>
            <w:r w:rsidRPr="008A4A12">
              <w:rPr>
                <w:lang w:val="ru-RU"/>
              </w:rPr>
              <w:t>Няма данни</w:t>
            </w:r>
          </w:p>
        </w:tc>
      </w:tr>
      <w:tr w:rsidR="00604961" w:rsidRPr="008A4A12" w:rsidTr="002C4FB8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  <w:shd w:val="clear" w:color="auto" w:fill="auto"/>
          </w:tcPr>
          <w:p w:rsidR="00604961" w:rsidRPr="008A4A12" w:rsidRDefault="00604961" w:rsidP="002C4FB8">
            <w:pPr>
              <w:spacing w:afterLines="50" w:after="120"/>
              <w:ind w:left="1"/>
              <w:rPr>
                <w:bCs/>
                <w:lang w:val="en-GB"/>
              </w:rPr>
            </w:pPr>
            <w:r>
              <w:rPr>
                <w:color w:val="000000"/>
                <w:lang w:val="ru-RU"/>
              </w:rPr>
              <w:t>Температура на разлагане</w:t>
            </w:r>
          </w:p>
        </w:tc>
        <w:tc>
          <w:tcPr>
            <w:tcW w:w="3126" w:type="pct"/>
            <w:shd w:val="clear" w:color="auto" w:fill="auto"/>
          </w:tcPr>
          <w:p w:rsidR="00604961" w:rsidRPr="008A4A12" w:rsidRDefault="00604961" w:rsidP="002C4FB8">
            <w:pPr>
              <w:spacing w:after="120"/>
              <w:ind w:left="6"/>
              <w:rPr>
                <w:lang w:val="en-GB"/>
              </w:rPr>
            </w:pPr>
            <w:r w:rsidRPr="008A4A12">
              <w:rPr>
                <w:lang w:val="ru-RU"/>
              </w:rPr>
              <w:t>Няма данни</w:t>
            </w:r>
          </w:p>
        </w:tc>
      </w:tr>
      <w:tr w:rsidR="00604961" w:rsidRPr="008A4A12" w:rsidTr="002C4FB8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  <w:shd w:val="clear" w:color="auto" w:fill="auto"/>
          </w:tcPr>
          <w:p w:rsidR="00604961" w:rsidRPr="008A4A12" w:rsidRDefault="00604961" w:rsidP="002C4FB8">
            <w:pPr>
              <w:spacing w:afterLines="50" w:after="120"/>
              <w:ind w:left="1"/>
              <w:rPr>
                <w:rStyle w:val="hps"/>
              </w:rPr>
            </w:pPr>
            <w:r>
              <w:rPr>
                <w:lang w:val="bg-BG"/>
              </w:rPr>
              <w:t>В</w:t>
            </w:r>
            <w:r w:rsidRPr="008A4A12">
              <w:t>искозитет</w:t>
            </w:r>
          </w:p>
        </w:tc>
        <w:tc>
          <w:tcPr>
            <w:tcW w:w="3126" w:type="pct"/>
            <w:shd w:val="clear" w:color="auto" w:fill="auto"/>
          </w:tcPr>
          <w:p w:rsidR="00604961" w:rsidRPr="0017109D" w:rsidRDefault="0017109D" w:rsidP="002C4FB8">
            <w:pPr>
              <w:spacing w:after="120"/>
              <w:ind w:left="6"/>
            </w:pPr>
            <w:r w:rsidRPr="008A4A12">
              <w:rPr>
                <w:lang w:val="ru-RU"/>
              </w:rPr>
              <w:t>Няма данни</w:t>
            </w:r>
          </w:p>
        </w:tc>
      </w:tr>
      <w:tr w:rsidR="00604961" w:rsidRPr="008A4A12" w:rsidTr="002C4FB8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  <w:shd w:val="clear" w:color="auto" w:fill="auto"/>
          </w:tcPr>
          <w:p w:rsidR="00604961" w:rsidRPr="008A4A12" w:rsidRDefault="00604961" w:rsidP="002C4FB8">
            <w:pPr>
              <w:spacing w:afterLines="50" w:after="120"/>
              <w:ind w:left="1"/>
              <w:rPr>
                <w:color w:val="000000"/>
                <w:lang w:val="ru-RU"/>
              </w:rPr>
            </w:pPr>
            <w:r w:rsidRPr="008A4A12">
              <w:rPr>
                <w:color w:val="000000"/>
                <w:lang w:val="ru-RU"/>
              </w:rPr>
              <w:t>Оксидиращи свойства</w:t>
            </w:r>
          </w:p>
        </w:tc>
        <w:tc>
          <w:tcPr>
            <w:tcW w:w="3126" w:type="pct"/>
            <w:shd w:val="clear" w:color="auto" w:fill="auto"/>
          </w:tcPr>
          <w:p w:rsidR="00604961" w:rsidRPr="008A4A12" w:rsidRDefault="00604961" w:rsidP="002C4FB8">
            <w:pPr>
              <w:spacing w:after="120"/>
              <w:ind w:left="6"/>
            </w:pPr>
            <w:r>
              <w:t>Няма данни</w:t>
            </w:r>
          </w:p>
        </w:tc>
      </w:tr>
      <w:tr w:rsidR="00604961" w:rsidRPr="008A4A12" w:rsidTr="002C4FB8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  <w:shd w:val="clear" w:color="auto" w:fill="auto"/>
          </w:tcPr>
          <w:p w:rsidR="00604961" w:rsidRPr="008A4A12" w:rsidRDefault="00604961" w:rsidP="002C4FB8">
            <w:pPr>
              <w:spacing w:afterLines="50" w:after="120"/>
              <w:ind w:left="1"/>
              <w:rPr>
                <w:bCs/>
                <w:lang w:val="en-GB"/>
              </w:rPr>
            </w:pPr>
            <w:r>
              <w:rPr>
                <w:color w:val="000000"/>
                <w:lang w:val="ru-RU"/>
              </w:rPr>
              <w:t>Е</w:t>
            </w:r>
            <w:r w:rsidRPr="008A4A12">
              <w:rPr>
                <w:color w:val="000000"/>
                <w:lang w:val="ru-RU"/>
              </w:rPr>
              <w:t>ксплозивни свойства;</w:t>
            </w:r>
          </w:p>
        </w:tc>
        <w:tc>
          <w:tcPr>
            <w:tcW w:w="3126" w:type="pct"/>
            <w:shd w:val="clear" w:color="auto" w:fill="auto"/>
          </w:tcPr>
          <w:p w:rsidR="00604961" w:rsidRPr="0016433C" w:rsidRDefault="00604961" w:rsidP="002C4FB8">
            <w:pPr>
              <w:spacing w:after="120"/>
              <w:ind w:left="6"/>
              <w:rPr>
                <w:lang w:val="bg-BG"/>
              </w:rPr>
            </w:pPr>
            <w:r>
              <w:rPr>
                <w:lang w:val="bg-BG"/>
              </w:rPr>
              <w:t>Няма данни.</w:t>
            </w:r>
          </w:p>
        </w:tc>
      </w:tr>
      <w:tr w:rsidR="00604961" w:rsidRPr="008A4A12" w:rsidTr="002C4FB8">
        <w:tblPrEx>
          <w:tblCellMar>
            <w:left w:w="70" w:type="dxa"/>
            <w:right w:w="70" w:type="dxa"/>
          </w:tblCellMar>
        </w:tblPrEx>
        <w:trPr>
          <w:trHeight w:val="555"/>
        </w:trPr>
        <w:tc>
          <w:tcPr>
            <w:tcW w:w="5000" w:type="pct"/>
            <w:gridSpan w:val="2"/>
            <w:shd w:val="clear" w:color="auto" w:fill="auto"/>
          </w:tcPr>
          <w:p w:rsidR="00604961" w:rsidRPr="009403F2" w:rsidRDefault="00604961" w:rsidP="002C4FB8">
            <w:pPr>
              <w:rPr>
                <w:color w:val="000000"/>
                <w:lang w:val="bg-BG"/>
              </w:rPr>
            </w:pPr>
            <w:r w:rsidRPr="008A4A12">
              <w:rPr>
                <w:b/>
                <w:bCs/>
                <w:i/>
                <w:lang w:val="en-GB"/>
              </w:rPr>
              <w:t xml:space="preserve">9.2 </w:t>
            </w:r>
            <w:r w:rsidRPr="008A4A12">
              <w:rPr>
                <w:b/>
                <w:i/>
                <w:color w:val="000000"/>
              </w:rPr>
              <w:t>Друга информация</w:t>
            </w:r>
            <w:r w:rsidR="009403F2">
              <w:rPr>
                <w:b/>
                <w:i/>
                <w:color w:val="000000"/>
              </w:rPr>
              <w:t xml:space="preserve">: </w:t>
            </w:r>
            <w:r w:rsidR="004C73A1">
              <w:rPr>
                <w:lang w:val="ru-RU"/>
              </w:rPr>
              <w:t>Палестиращ</w:t>
            </w:r>
          </w:p>
          <w:p w:rsidR="00604961" w:rsidRPr="008A4A12" w:rsidRDefault="00604961" w:rsidP="002C4FB8">
            <w:pPr>
              <w:rPr>
                <w:i/>
                <w:lang w:val="ru-RU"/>
              </w:rPr>
            </w:pPr>
          </w:p>
        </w:tc>
      </w:tr>
    </w:tbl>
    <w:p w:rsidR="00FA6B2E" w:rsidRDefault="00FA6B2E" w:rsidP="002C4FB8">
      <w:pPr>
        <w:jc w:val="both"/>
        <w:rPr>
          <w:b/>
          <w:color w:val="000000"/>
        </w:rPr>
      </w:pPr>
    </w:p>
    <w:p w:rsidR="002C383B" w:rsidRPr="00AF28F7" w:rsidRDefault="00335A89" w:rsidP="00AF28F7">
      <w:pPr>
        <w:shd w:val="clear" w:color="auto" w:fill="3366FF"/>
        <w:rPr>
          <w:b/>
          <w:color w:val="FFFFFF" w:themeColor="background1"/>
          <w:spacing w:val="-5"/>
        </w:rPr>
      </w:pPr>
      <w:r w:rsidRPr="00AF28F7">
        <w:rPr>
          <w:b/>
          <w:color w:val="FFFFFF" w:themeColor="background1"/>
          <w:spacing w:val="-5"/>
        </w:rPr>
        <w:t>10. Стабилност и реактивност</w:t>
      </w:r>
    </w:p>
    <w:p w:rsidR="002C383B" w:rsidRPr="008A4A12" w:rsidRDefault="002C383B" w:rsidP="002C4FB8">
      <w:pPr>
        <w:jc w:val="both"/>
        <w:rPr>
          <w:b/>
          <w:color w:val="000000"/>
        </w:rPr>
      </w:pPr>
    </w:p>
    <w:tbl>
      <w:tblPr>
        <w:tblW w:w="5286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00"/>
      </w:tblGrid>
      <w:tr w:rsidR="0048378B" w:rsidRPr="008A4A12" w:rsidTr="00747CDC">
        <w:trPr>
          <w:trHeight w:val="340"/>
        </w:trPr>
        <w:tc>
          <w:tcPr>
            <w:tcW w:w="4988" w:type="pct"/>
          </w:tcPr>
          <w:p w:rsidR="0048378B" w:rsidRPr="001F2D86" w:rsidRDefault="0048378B" w:rsidP="002C4FB8">
            <w:pPr>
              <w:spacing w:after="120"/>
              <w:ind w:left="6"/>
              <w:rPr>
                <w:i/>
                <w:color w:val="000000"/>
                <w:lang w:val="bg-BG"/>
              </w:rPr>
            </w:pPr>
            <w:r w:rsidRPr="008A4A12">
              <w:rPr>
                <w:b/>
                <w:bCs/>
                <w:i/>
                <w:lang w:val="en-GB"/>
              </w:rPr>
              <w:t xml:space="preserve">10.1 </w:t>
            </w:r>
            <w:r>
              <w:rPr>
                <w:i/>
                <w:color w:val="000000"/>
              </w:rPr>
              <w:t xml:space="preserve">Реактивност : </w:t>
            </w:r>
            <w:r>
              <w:rPr>
                <w:color w:val="000000"/>
                <w:lang w:val="bg-BG"/>
              </w:rPr>
              <w:t>Няма данни за опасни реакции.</w:t>
            </w:r>
          </w:p>
        </w:tc>
      </w:tr>
      <w:tr w:rsidR="0048378B" w:rsidRPr="008A4A12" w:rsidTr="00747CDC">
        <w:trPr>
          <w:trHeight w:val="340"/>
        </w:trPr>
        <w:tc>
          <w:tcPr>
            <w:tcW w:w="4988" w:type="pct"/>
          </w:tcPr>
          <w:p w:rsidR="0048378B" w:rsidRPr="00410140" w:rsidRDefault="0048378B" w:rsidP="002C4FB8">
            <w:pPr>
              <w:spacing w:afterLines="50" w:after="120"/>
              <w:ind w:left="1"/>
              <w:rPr>
                <w:b/>
                <w:bCs/>
                <w:i/>
                <w:lang w:val="bg-BG"/>
              </w:rPr>
            </w:pPr>
            <w:r w:rsidRPr="008A4A12">
              <w:rPr>
                <w:b/>
                <w:bCs/>
                <w:i/>
                <w:lang w:val="ru-RU"/>
              </w:rPr>
              <w:t xml:space="preserve">10.2 </w:t>
            </w:r>
            <w:r w:rsidRPr="008A4A12">
              <w:rPr>
                <w:i/>
                <w:color w:val="000000"/>
                <w:lang w:val="ru-RU"/>
              </w:rPr>
              <w:t>Химична стабилност: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bg-BG"/>
              </w:rPr>
              <w:t>С</w:t>
            </w:r>
            <w:r>
              <w:rPr>
                <w:color w:val="000000"/>
              </w:rPr>
              <w:t xml:space="preserve">табилен при </w:t>
            </w:r>
            <w:r>
              <w:rPr>
                <w:color w:val="000000"/>
                <w:lang w:val="bg-BG"/>
              </w:rPr>
              <w:t>нормални условия на съхраняване и употреба.</w:t>
            </w:r>
          </w:p>
        </w:tc>
      </w:tr>
      <w:tr w:rsidR="0048378B" w:rsidRPr="008A4A12" w:rsidTr="00747CDC">
        <w:trPr>
          <w:trHeight w:val="340"/>
        </w:trPr>
        <w:tc>
          <w:tcPr>
            <w:tcW w:w="4988" w:type="pct"/>
          </w:tcPr>
          <w:p w:rsidR="0048378B" w:rsidRPr="009412F0" w:rsidRDefault="0048378B" w:rsidP="00CE15AD">
            <w:pPr>
              <w:spacing w:after="120"/>
              <w:ind w:left="6"/>
              <w:rPr>
                <w:b/>
                <w:bCs/>
                <w:i/>
                <w:lang w:val="bg-BG"/>
              </w:rPr>
            </w:pPr>
            <w:r w:rsidRPr="008A4A12">
              <w:rPr>
                <w:b/>
                <w:bCs/>
                <w:i/>
                <w:lang w:val="ru-RU"/>
              </w:rPr>
              <w:t xml:space="preserve">10.3 </w:t>
            </w:r>
            <w:r w:rsidRPr="008A4A12">
              <w:rPr>
                <w:i/>
                <w:color w:val="000000"/>
                <w:lang w:val="ru-RU"/>
              </w:rPr>
              <w:t>Възможност за опасни реакции:</w:t>
            </w:r>
            <w:r w:rsidRPr="008A4A12">
              <w:rPr>
                <w:i/>
                <w:color w:val="000000"/>
              </w:rPr>
              <w:t xml:space="preserve"> </w:t>
            </w:r>
            <w:r w:rsidR="00CE15AD">
              <w:rPr>
                <w:color w:val="000000"/>
                <w:lang w:val="bg-BG"/>
              </w:rPr>
              <w:t>Няма данни.</w:t>
            </w:r>
            <w:r w:rsidR="009412F0">
              <w:rPr>
                <w:color w:val="000000"/>
                <w:lang w:val="bg-BG"/>
              </w:rPr>
              <w:t xml:space="preserve"> </w:t>
            </w:r>
          </w:p>
        </w:tc>
      </w:tr>
      <w:tr w:rsidR="0048378B" w:rsidRPr="00663109" w:rsidTr="00747CDC">
        <w:trPr>
          <w:trHeight w:val="340"/>
        </w:trPr>
        <w:tc>
          <w:tcPr>
            <w:tcW w:w="4988" w:type="pct"/>
          </w:tcPr>
          <w:p w:rsidR="0048378B" w:rsidRPr="00410140" w:rsidRDefault="0048378B" w:rsidP="009E67B6">
            <w:pPr>
              <w:rPr>
                <w:b/>
                <w:bCs/>
                <w:lang w:val="bg-BG"/>
              </w:rPr>
            </w:pPr>
            <w:r w:rsidRPr="00663109">
              <w:rPr>
                <w:b/>
                <w:bCs/>
                <w:lang w:val="ru-RU"/>
              </w:rPr>
              <w:t xml:space="preserve">10.4 </w:t>
            </w:r>
            <w:r w:rsidRPr="00335A89">
              <w:rPr>
                <w:i/>
                <w:color w:val="000000"/>
                <w:lang w:val="ru-RU"/>
              </w:rPr>
              <w:t>Условия, които трябва да се избягват</w:t>
            </w:r>
            <w:r w:rsidR="009E67B6">
              <w:rPr>
                <w:sz w:val="22"/>
                <w:szCs w:val="22"/>
                <w:lang w:val="ru-RU"/>
              </w:rPr>
              <w:t xml:space="preserve"> Температури под 0˚С  може да причинят замръзване и разслояване на продукта. </w:t>
            </w:r>
          </w:p>
        </w:tc>
      </w:tr>
      <w:tr w:rsidR="0048378B" w:rsidRPr="008A4A12" w:rsidTr="00747CDC">
        <w:trPr>
          <w:trHeight w:val="340"/>
        </w:trPr>
        <w:tc>
          <w:tcPr>
            <w:tcW w:w="4988" w:type="pct"/>
          </w:tcPr>
          <w:p w:rsidR="0048378B" w:rsidRPr="009E67B6" w:rsidRDefault="0048378B" w:rsidP="009E67B6">
            <w:pPr>
              <w:rPr>
                <w:color w:val="000000"/>
              </w:rPr>
            </w:pPr>
            <w:r w:rsidRPr="008A4A12">
              <w:rPr>
                <w:b/>
                <w:bCs/>
                <w:i/>
                <w:lang w:val="ru-RU"/>
              </w:rPr>
              <w:t xml:space="preserve">10.5 </w:t>
            </w:r>
            <w:r w:rsidRPr="008A4A12">
              <w:rPr>
                <w:i/>
                <w:color w:val="000000"/>
                <w:lang w:val="ru-RU"/>
              </w:rPr>
              <w:t>Несъвместими материали</w:t>
            </w:r>
            <w:r w:rsidRPr="008A4A12">
              <w:rPr>
                <w:color w:val="000000"/>
                <w:lang w:val="ru-RU"/>
              </w:rPr>
              <w:t>:</w:t>
            </w:r>
            <w:r>
              <w:rPr>
                <w:color w:val="000000"/>
              </w:rPr>
              <w:t xml:space="preserve"> </w:t>
            </w:r>
            <w:r w:rsidR="009E67B6">
              <w:t>Дръжте далеч от окислители.</w:t>
            </w:r>
          </w:p>
        </w:tc>
      </w:tr>
      <w:tr w:rsidR="0048378B" w:rsidRPr="008A4A12" w:rsidTr="00747CDC">
        <w:trPr>
          <w:trHeight w:val="340"/>
        </w:trPr>
        <w:tc>
          <w:tcPr>
            <w:tcW w:w="4988" w:type="pct"/>
          </w:tcPr>
          <w:p w:rsidR="0048378B" w:rsidRPr="00CE15AD" w:rsidRDefault="0048378B" w:rsidP="00CE15AD">
            <w:pPr>
              <w:jc w:val="both"/>
              <w:rPr>
                <w:color w:val="000000"/>
                <w:lang w:val="bg-BG"/>
              </w:rPr>
            </w:pPr>
            <w:r w:rsidRPr="008A4A12">
              <w:rPr>
                <w:b/>
                <w:bCs/>
                <w:i/>
                <w:lang w:val="ru-RU"/>
              </w:rPr>
              <w:t xml:space="preserve">10.6 </w:t>
            </w:r>
            <w:r w:rsidRPr="008A4A12">
              <w:rPr>
                <w:i/>
                <w:color w:val="000000"/>
                <w:lang w:val="ru-RU"/>
              </w:rPr>
              <w:t xml:space="preserve">Опасни продукти на разпадане: </w:t>
            </w:r>
            <w:r w:rsidR="00CE15AD">
              <w:rPr>
                <w:sz w:val="22"/>
                <w:szCs w:val="22"/>
                <w:lang w:val="bg-BG"/>
              </w:rPr>
              <w:t>Няма данни</w:t>
            </w:r>
          </w:p>
        </w:tc>
      </w:tr>
    </w:tbl>
    <w:p w:rsidR="009403F2" w:rsidRPr="008A4A12" w:rsidRDefault="009403F2" w:rsidP="002C4FB8">
      <w:pPr>
        <w:adjustRightInd w:val="0"/>
        <w:jc w:val="both"/>
      </w:pPr>
    </w:p>
    <w:p w:rsidR="002C383B" w:rsidRPr="00AF28F7" w:rsidRDefault="002C383B" w:rsidP="00AF28F7">
      <w:pPr>
        <w:shd w:val="clear" w:color="auto" w:fill="3366FF"/>
        <w:jc w:val="both"/>
        <w:rPr>
          <w:b/>
          <w:color w:val="FFFFFF" w:themeColor="background1"/>
          <w:spacing w:val="-5"/>
        </w:rPr>
      </w:pPr>
      <w:r w:rsidRPr="00AF28F7">
        <w:rPr>
          <w:b/>
          <w:color w:val="FFFFFF" w:themeColor="background1"/>
          <w:spacing w:val="-5"/>
        </w:rPr>
        <w:t>11. Токсикологична информация.</w:t>
      </w:r>
    </w:p>
    <w:p w:rsidR="002C383B" w:rsidRPr="008A4A12" w:rsidRDefault="002C383B" w:rsidP="002C4FB8">
      <w:pPr>
        <w:jc w:val="both"/>
      </w:pPr>
    </w:p>
    <w:tbl>
      <w:tblPr>
        <w:tblW w:w="5273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64"/>
        <w:gridCol w:w="6112"/>
      </w:tblGrid>
      <w:tr w:rsidR="008E12A9" w:rsidRPr="008A4A12" w:rsidTr="00747CDC">
        <w:trPr>
          <w:trHeight w:val="340"/>
        </w:trPr>
        <w:tc>
          <w:tcPr>
            <w:tcW w:w="5000" w:type="pct"/>
            <w:gridSpan w:val="2"/>
          </w:tcPr>
          <w:p w:rsidR="008E12A9" w:rsidRPr="008A4A12" w:rsidRDefault="008E12A9" w:rsidP="00785E6B">
            <w:pPr>
              <w:spacing w:afterLines="50" w:after="120"/>
              <w:rPr>
                <w:i/>
                <w:lang w:val="en-GB"/>
              </w:rPr>
            </w:pPr>
            <w:r w:rsidRPr="008A4A12">
              <w:rPr>
                <w:b/>
                <w:i/>
                <w:lang w:val="en-GB"/>
              </w:rPr>
              <w:t xml:space="preserve">11.1 </w:t>
            </w:r>
            <w:r w:rsidRPr="008A4A12">
              <w:rPr>
                <w:i/>
                <w:color w:val="000000"/>
              </w:rPr>
              <w:t>Информация за токсикологичните ефекти</w:t>
            </w:r>
          </w:p>
        </w:tc>
      </w:tr>
      <w:tr w:rsidR="008E12A9" w:rsidRPr="008A4A12" w:rsidTr="00747CDC">
        <w:trPr>
          <w:trHeight w:val="340"/>
        </w:trPr>
        <w:tc>
          <w:tcPr>
            <w:tcW w:w="1874" w:type="pct"/>
          </w:tcPr>
          <w:p w:rsidR="008E12A9" w:rsidRPr="008A4A12" w:rsidRDefault="00B73235" w:rsidP="00785E6B">
            <w:pPr>
              <w:spacing w:afterLines="50" w:after="120"/>
              <w:rPr>
                <w:bCs/>
              </w:rPr>
            </w:pPr>
            <w:r>
              <w:rPr>
                <w:bCs/>
                <w:lang w:val="bg-BG"/>
              </w:rPr>
              <w:t>О</w:t>
            </w:r>
            <w:r w:rsidR="008E12A9" w:rsidRPr="008A4A12">
              <w:rPr>
                <w:bCs/>
              </w:rPr>
              <w:t>стра токсичност</w:t>
            </w:r>
          </w:p>
        </w:tc>
        <w:tc>
          <w:tcPr>
            <w:tcW w:w="3126" w:type="pct"/>
          </w:tcPr>
          <w:p w:rsidR="008E12A9" w:rsidRPr="002D2579" w:rsidRDefault="00CE15AD" w:rsidP="00CE15AD">
            <w:pPr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Няма</w:t>
            </w:r>
          </w:p>
        </w:tc>
      </w:tr>
      <w:tr w:rsidR="008E12A9" w:rsidRPr="008A4A12" w:rsidTr="00747CDC">
        <w:trPr>
          <w:trHeight w:val="340"/>
        </w:trPr>
        <w:tc>
          <w:tcPr>
            <w:tcW w:w="1874" w:type="pct"/>
          </w:tcPr>
          <w:p w:rsidR="008E12A9" w:rsidRPr="00377CF3" w:rsidRDefault="008E12A9" w:rsidP="00747CDC">
            <w:pPr>
              <w:spacing w:after="50"/>
              <w:rPr>
                <w:lang w:val="bg-BG"/>
              </w:rPr>
            </w:pPr>
            <w:r>
              <w:rPr>
                <w:color w:val="000000"/>
                <w:lang w:val="bg-BG"/>
              </w:rPr>
              <w:t>Корозивност/</w:t>
            </w:r>
            <w:r>
              <w:rPr>
                <w:color w:val="000000"/>
              </w:rPr>
              <w:t>дразнене</w:t>
            </w:r>
            <w:r>
              <w:rPr>
                <w:color w:val="000000"/>
                <w:lang w:val="bg-BG"/>
              </w:rPr>
              <w:t xml:space="preserve"> на кожата </w:t>
            </w:r>
          </w:p>
        </w:tc>
        <w:tc>
          <w:tcPr>
            <w:tcW w:w="3126" w:type="pct"/>
          </w:tcPr>
          <w:p w:rsidR="008E12A9" w:rsidRPr="00B73235" w:rsidRDefault="00B26EA2" w:rsidP="007C71B8">
            <w:pPr>
              <w:adjustRightInd w:val="0"/>
              <w:rPr>
                <w:rFonts w:eastAsiaTheme="minorHAnsi"/>
              </w:rPr>
            </w:pPr>
            <w:r>
              <w:rPr>
                <w:rFonts w:eastAsiaTheme="minorHAnsi"/>
                <w:lang w:val="bg-BG"/>
              </w:rPr>
              <w:t xml:space="preserve"> </w:t>
            </w:r>
            <w:r w:rsidR="007C71B8">
              <w:rPr>
                <w:rFonts w:eastAsiaTheme="minorHAnsi"/>
                <w:lang w:val="bg-BG"/>
              </w:rPr>
              <w:t>Няма данни</w:t>
            </w:r>
          </w:p>
        </w:tc>
      </w:tr>
      <w:tr w:rsidR="008E12A9" w:rsidRPr="008A4A12" w:rsidTr="00747CDC">
        <w:trPr>
          <w:trHeight w:val="340"/>
        </w:trPr>
        <w:tc>
          <w:tcPr>
            <w:tcW w:w="1874" w:type="pct"/>
          </w:tcPr>
          <w:p w:rsidR="008E12A9" w:rsidRPr="00377CF3" w:rsidRDefault="008E12A9" w:rsidP="00747CDC">
            <w:pPr>
              <w:spacing w:after="50"/>
              <w:rPr>
                <w:lang w:val="bg-BG"/>
              </w:rPr>
            </w:pPr>
            <w:r>
              <w:rPr>
                <w:color w:val="000000"/>
                <w:lang w:val="bg-BG"/>
              </w:rPr>
              <w:t xml:space="preserve">Сериозно увреждане на очите </w:t>
            </w:r>
          </w:p>
        </w:tc>
        <w:tc>
          <w:tcPr>
            <w:tcW w:w="3126" w:type="pct"/>
          </w:tcPr>
          <w:p w:rsidR="008E12A9" w:rsidRPr="000D7321" w:rsidRDefault="008E12A9" w:rsidP="007C71B8">
            <w:pPr>
              <w:adjustRightInd w:val="0"/>
              <w:rPr>
                <w:lang w:val="bg-BG"/>
              </w:rPr>
            </w:pPr>
            <w:r w:rsidRPr="00D41CD2">
              <w:rPr>
                <w:rFonts w:eastAsiaTheme="minorHAnsi"/>
                <w:lang w:val="bg-BG"/>
              </w:rPr>
              <w:t>Предизв</w:t>
            </w:r>
            <w:r w:rsidR="00B26EA2">
              <w:rPr>
                <w:rFonts w:eastAsiaTheme="minorHAnsi"/>
                <w:lang w:val="bg-BG"/>
              </w:rPr>
              <w:t>иква дразнене на очите, зачервяване, сърбежи, сълзене.</w:t>
            </w:r>
          </w:p>
        </w:tc>
      </w:tr>
      <w:tr w:rsidR="008E12A9" w:rsidRPr="008A4A12" w:rsidTr="00747CDC">
        <w:trPr>
          <w:trHeight w:val="340"/>
        </w:trPr>
        <w:tc>
          <w:tcPr>
            <w:tcW w:w="1874" w:type="pct"/>
          </w:tcPr>
          <w:p w:rsidR="008E12A9" w:rsidRPr="00E50D81" w:rsidRDefault="008E12A9" w:rsidP="00747CDC">
            <w:pPr>
              <w:spacing w:after="50"/>
              <w:rPr>
                <w:lang w:val="bg-BG"/>
              </w:rPr>
            </w:pPr>
            <w:r>
              <w:rPr>
                <w:color w:val="000000"/>
              </w:rPr>
              <w:t>Сенсибилизация</w:t>
            </w:r>
            <w:r>
              <w:rPr>
                <w:color w:val="000000"/>
                <w:lang w:val="bg-BG"/>
              </w:rPr>
              <w:t xml:space="preserve"> на дихателните пътища или кожата </w:t>
            </w:r>
          </w:p>
        </w:tc>
        <w:tc>
          <w:tcPr>
            <w:tcW w:w="3126" w:type="pct"/>
          </w:tcPr>
          <w:p w:rsidR="008E12A9" w:rsidRPr="007C71B8" w:rsidRDefault="007C71B8" w:rsidP="00747CDC">
            <w:pPr>
              <w:adjustRightInd w:val="0"/>
              <w:rPr>
                <w:lang w:val="bg-BG"/>
              </w:rPr>
            </w:pPr>
            <w:r>
              <w:rPr>
                <w:color w:val="000000"/>
                <w:lang w:val="bg-BG"/>
              </w:rPr>
              <w:t>Няма данни</w:t>
            </w:r>
          </w:p>
        </w:tc>
      </w:tr>
      <w:tr w:rsidR="008E12A9" w:rsidRPr="008A4A12" w:rsidTr="00747CDC">
        <w:trPr>
          <w:trHeight w:val="340"/>
        </w:trPr>
        <w:tc>
          <w:tcPr>
            <w:tcW w:w="1874" w:type="pct"/>
          </w:tcPr>
          <w:p w:rsidR="008E12A9" w:rsidRPr="005D11C8" w:rsidRDefault="008E12A9" w:rsidP="00747CDC">
            <w:pPr>
              <w:spacing w:after="50"/>
              <w:rPr>
                <w:lang w:val="bg-BG"/>
              </w:rPr>
            </w:pPr>
            <w:r>
              <w:rPr>
                <w:color w:val="000000"/>
                <w:lang w:val="bg-BG"/>
              </w:rPr>
              <w:t xml:space="preserve">Мутагенност на зародишни клетки </w:t>
            </w:r>
          </w:p>
        </w:tc>
        <w:tc>
          <w:tcPr>
            <w:tcW w:w="3126" w:type="pct"/>
          </w:tcPr>
          <w:p w:rsidR="008E12A9" w:rsidRDefault="008E12A9" w:rsidP="00747CDC">
            <w:pPr>
              <w:adjustRightInd w:val="0"/>
              <w:rPr>
                <w:rFonts w:eastAsiaTheme="minorHAnsi"/>
                <w:lang w:val="bg-BG"/>
              </w:rPr>
            </w:pPr>
            <w:r>
              <w:rPr>
                <w:rFonts w:eastAsiaTheme="minorHAnsi"/>
                <w:lang w:val="bg-BG"/>
              </w:rPr>
              <w:t>Няма данни.</w:t>
            </w:r>
          </w:p>
          <w:p w:rsidR="008E12A9" w:rsidRPr="007C71B8" w:rsidRDefault="008E12A9" w:rsidP="007C71B8">
            <w:pPr>
              <w:adjustRightInd w:val="0"/>
              <w:rPr>
                <w:rFonts w:eastAsiaTheme="minorHAnsi"/>
                <w:lang w:val="bg-BG"/>
              </w:rPr>
            </w:pPr>
            <w:r>
              <w:rPr>
                <w:rFonts w:eastAsiaTheme="minorHAnsi"/>
                <w:lang w:val="bg-BG"/>
              </w:rPr>
              <w:t>Не се класифицира.</w:t>
            </w:r>
          </w:p>
        </w:tc>
      </w:tr>
      <w:tr w:rsidR="008E12A9" w:rsidRPr="008A4A12" w:rsidTr="00747CDC">
        <w:trPr>
          <w:trHeight w:val="340"/>
        </w:trPr>
        <w:tc>
          <w:tcPr>
            <w:tcW w:w="1874" w:type="pct"/>
          </w:tcPr>
          <w:p w:rsidR="008E12A9" w:rsidRPr="005D11C8" w:rsidRDefault="008E12A9" w:rsidP="00747CDC">
            <w:pPr>
              <w:spacing w:after="50"/>
              <w:rPr>
                <w:lang w:val="bg-BG"/>
              </w:rPr>
            </w:pPr>
            <w:r>
              <w:rPr>
                <w:color w:val="000000"/>
                <w:lang w:val="bg-BG"/>
              </w:rPr>
              <w:t>Канцерогеност</w:t>
            </w:r>
          </w:p>
        </w:tc>
        <w:tc>
          <w:tcPr>
            <w:tcW w:w="3126" w:type="pct"/>
          </w:tcPr>
          <w:p w:rsidR="008E12A9" w:rsidRDefault="008E12A9" w:rsidP="00747CDC">
            <w:pPr>
              <w:adjustRightInd w:val="0"/>
              <w:rPr>
                <w:rFonts w:eastAsiaTheme="minorHAnsi"/>
                <w:lang w:val="bg-BG"/>
              </w:rPr>
            </w:pPr>
            <w:r>
              <w:rPr>
                <w:rFonts w:eastAsiaTheme="minorHAnsi"/>
                <w:lang w:val="bg-BG"/>
              </w:rPr>
              <w:t>Няма данни.</w:t>
            </w:r>
          </w:p>
          <w:p w:rsidR="008E12A9" w:rsidRPr="004E1452" w:rsidRDefault="008E12A9" w:rsidP="007C71B8">
            <w:pPr>
              <w:adjustRightInd w:val="0"/>
              <w:rPr>
                <w:lang w:val="bg-BG"/>
              </w:rPr>
            </w:pPr>
            <w:r>
              <w:rPr>
                <w:rFonts w:eastAsiaTheme="minorHAnsi"/>
                <w:lang w:val="bg-BG"/>
              </w:rPr>
              <w:t>Не се класифицира.</w:t>
            </w:r>
          </w:p>
        </w:tc>
      </w:tr>
      <w:tr w:rsidR="008E12A9" w:rsidRPr="008A4A12" w:rsidTr="00747CDC">
        <w:trPr>
          <w:trHeight w:val="340"/>
        </w:trPr>
        <w:tc>
          <w:tcPr>
            <w:tcW w:w="1874" w:type="pct"/>
          </w:tcPr>
          <w:p w:rsidR="008E12A9" w:rsidRPr="005D11C8" w:rsidRDefault="008E12A9" w:rsidP="00747CDC">
            <w:pPr>
              <w:spacing w:after="50"/>
              <w:rPr>
                <w:lang w:val="bg-BG"/>
              </w:rPr>
            </w:pPr>
            <w:r>
              <w:rPr>
                <w:color w:val="000000"/>
                <w:lang w:val="bg-BG"/>
              </w:rPr>
              <w:t>Токсичност за репродукцията</w:t>
            </w:r>
          </w:p>
        </w:tc>
        <w:tc>
          <w:tcPr>
            <w:tcW w:w="3126" w:type="pct"/>
          </w:tcPr>
          <w:p w:rsidR="008E12A9" w:rsidRDefault="008E12A9" w:rsidP="00747CDC">
            <w:pPr>
              <w:adjustRightInd w:val="0"/>
              <w:rPr>
                <w:rFonts w:eastAsiaTheme="minorHAnsi"/>
                <w:lang w:val="bg-BG"/>
              </w:rPr>
            </w:pPr>
            <w:r>
              <w:rPr>
                <w:rFonts w:eastAsiaTheme="minorHAnsi"/>
                <w:lang w:val="bg-BG"/>
              </w:rPr>
              <w:t>Няма данни.</w:t>
            </w:r>
          </w:p>
          <w:p w:rsidR="008E12A9" w:rsidRPr="007C71B8" w:rsidRDefault="008E12A9" w:rsidP="007C71B8">
            <w:pPr>
              <w:adjustRightInd w:val="0"/>
              <w:rPr>
                <w:rFonts w:eastAsiaTheme="minorHAnsi"/>
                <w:lang w:val="bg-BG"/>
              </w:rPr>
            </w:pPr>
            <w:r>
              <w:rPr>
                <w:rFonts w:eastAsiaTheme="minorHAnsi"/>
                <w:lang w:val="bg-BG"/>
              </w:rPr>
              <w:t>Не се класифицира.</w:t>
            </w:r>
          </w:p>
        </w:tc>
      </w:tr>
      <w:tr w:rsidR="008E12A9" w:rsidRPr="008A4A12" w:rsidTr="00747CDC">
        <w:trPr>
          <w:trHeight w:val="340"/>
        </w:trPr>
        <w:tc>
          <w:tcPr>
            <w:tcW w:w="1874" w:type="pct"/>
          </w:tcPr>
          <w:p w:rsidR="008E12A9" w:rsidRDefault="008E12A9" w:rsidP="00747CDC">
            <w:pPr>
              <w:spacing w:after="50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Специфична токсичност за определени органи - еднократна експозиция</w:t>
            </w:r>
          </w:p>
        </w:tc>
        <w:tc>
          <w:tcPr>
            <w:tcW w:w="3126" w:type="pct"/>
          </w:tcPr>
          <w:p w:rsidR="008E12A9" w:rsidRPr="004E1452" w:rsidRDefault="007C71B8" w:rsidP="00B26EA2">
            <w:pPr>
              <w:adjustRightInd w:val="0"/>
              <w:rPr>
                <w:lang w:val="bg-BG"/>
              </w:rPr>
            </w:pPr>
            <w:r>
              <w:rPr>
                <w:rFonts w:eastAsiaTheme="minorHAnsi"/>
                <w:lang w:val="bg-BG"/>
              </w:rPr>
              <w:t>Няма данни</w:t>
            </w:r>
          </w:p>
        </w:tc>
      </w:tr>
      <w:tr w:rsidR="008E12A9" w:rsidRPr="008A4A12" w:rsidTr="00747CDC">
        <w:trPr>
          <w:trHeight w:val="340"/>
        </w:trPr>
        <w:tc>
          <w:tcPr>
            <w:tcW w:w="1874" w:type="pct"/>
          </w:tcPr>
          <w:p w:rsidR="008E12A9" w:rsidRDefault="008E12A9" w:rsidP="00747CDC">
            <w:pPr>
              <w:spacing w:after="50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Специфична токсичност за определени органи - повтаряща се експозиция</w:t>
            </w:r>
          </w:p>
        </w:tc>
        <w:tc>
          <w:tcPr>
            <w:tcW w:w="3126" w:type="pct"/>
          </w:tcPr>
          <w:p w:rsidR="008E12A9" w:rsidRPr="008A4A12" w:rsidRDefault="007C71B8" w:rsidP="00335A89">
            <w:pPr>
              <w:adjustRightInd w:val="0"/>
            </w:pPr>
            <w:r>
              <w:rPr>
                <w:rFonts w:eastAsiaTheme="minorHAnsi"/>
                <w:lang w:val="bg-BG"/>
              </w:rPr>
              <w:t>Няма данни</w:t>
            </w:r>
            <w:r w:rsidR="00B26EA2">
              <w:rPr>
                <w:rFonts w:eastAsiaTheme="minorHAnsi"/>
                <w:lang w:val="bg-BG"/>
              </w:rPr>
              <w:t xml:space="preserve"> </w:t>
            </w:r>
          </w:p>
        </w:tc>
      </w:tr>
      <w:tr w:rsidR="008E12A9" w:rsidRPr="004C414C" w:rsidTr="00B73235">
        <w:trPr>
          <w:trHeight w:val="160"/>
        </w:trPr>
        <w:tc>
          <w:tcPr>
            <w:tcW w:w="1874" w:type="pct"/>
          </w:tcPr>
          <w:p w:rsidR="008E12A9" w:rsidRPr="004C414C" w:rsidRDefault="00335A89" w:rsidP="00747CDC">
            <w:pPr>
              <w:spacing w:after="50"/>
              <w:rPr>
                <w:lang w:val="bg-BG"/>
              </w:rPr>
            </w:pPr>
            <w:r>
              <w:rPr>
                <w:lang w:val="bg-BG"/>
              </w:rPr>
              <w:t>Опасност при вдишване</w:t>
            </w:r>
            <w:r w:rsidR="008E12A9" w:rsidRPr="004C414C">
              <w:rPr>
                <w:lang w:val="bg-BG"/>
              </w:rPr>
              <w:t xml:space="preserve"> </w:t>
            </w:r>
          </w:p>
        </w:tc>
        <w:tc>
          <w:tcPr>
            <w:tcW w:w="3126" w:type="pct"/>
          </w:tcPr>
          <w:p w:rsidR="008E12A9" w:rsidRPr="004C414C" w:rsidRDefault="007C71B8" w:rsidP="00747CDC">
            <w:pPr>
              <w:adjustRightInd w:val="0"/>
              <w:rPr>
                <w:rFonts w:eastAsiaTheme="minorHAnsi"/>
                <w:lang w:val="bg-BG"/>
              </w:rPr>
            </w:pPr>
            <w:r>
              <w:rPr>
                <w:rFonts w:eastAsiaTheme="minorHAnsi"/>
                <w:lang w:val="bg-BG"/>
              </w:rPr>
              <w:t>Няма данни</w:t>
            </w:r>
          </w:p>
        </w:tc>
      </w:tr>
      <w:tr w:rsidR="00B73235" w:rsidRPr="004C414C" w:rsidTr="00747CDC">
        <w:trPr>
          <w:trHeight w:val="165"/>
        </w:trPr>
        <w:tc>
          <w:tcPr>
            <w:tcW w:w="1874" w:type="pct"/>
          </w:tcPr>
          <w:p w:rsidR="00B73235" w:rsidRDefault="00B73235" w:rsidP="00747CDC">
            <w:pPr>
              <w:spacing w:after="50"/>
              <w:rPr>
                <w:lang w:val="bg-BG"/>
              </w:rPr>
            </w:pPr>
            <w:r>
              <w:rPr>
                <w:lang w:val="bg-BG"/>
              </w:rPr>
              <w:t>След поглъщане</w:t>
            </w:r>
          </w:p>
        </w:tc>
        <w:tc>
          <w:tcPr>
            <w:tcW w:w="3126" w:type="pct"/>
          </w:tcPr>
          <w:p w:rsidR="00B73235" w:rsidRPr="004C414C" w:rsidRDefault="007C71B8" w:rsidP="007C71B8">
            <w:pPr>
              <w:jc w:val="both"/>
              <w:rPr>
                <w:rFonts w:eastAsiaTheme="minorHAnsi"/>
                <w:lang w:val="bg-BG"/>
              </w:rPr>
            </w:pPr>
            <w:r>
              <w:rPr>
                <w:color w:val="000000"/>
                <w:lang w:val="bg-BG"/>
              </w:rPr>
              <w:t>Г</w:t>
            </w:r>
            <w:r>
              <w:rPr>
                <w:color w:val="000000"/>
              </w:rPr>
              <w:t>адене.</w:t>
            </w:r>
          </w:p>
        </w:tc>
      </w:tr>
    </w:tbl>
    <w:p w:rsidR="009403F2" w:rsidRDefault="009403F2" w:rsidP="002C383B">
      <w:pPr>
        <w:jc w:val="both"/>
      </w:pPr>
    </w:p>
    <w:p w:rsidR="004C73A1" w:rsidRDefault="004C73A1" w:rsidP="004C73A1">
      <w:pPr>
        <w:jc w:val="both"/>
        <w:rPr>
          <w:b/>
          <w:color w:val="CCFFFF"/>
          <w:spacing w:val="-5"/>
        </w:rPr>
      </w:pPr>
    </w:p>
    <w:p w:rsidR="002C383B" w:rsidRPr="00335A89" w:rsidRDefault="002C383B" w:rsidP="002C383B">
      <w:pPr>
        <w:shd w:val="clear" w:color="auto" w:fill="0000FF"/>
        <w:jc w:val="both"/>
        <w:rPr>
          <w:b/>
          <w:color w:val="CCFFFF"/>
          <w:spacing w:val="-5"/>
          <w:lang w:val="bg-BG"/>
        </w:rPr>
      </w:pPr>
      <w:r w:rsidRPr="008A4A12">
        <w:rPr>
          <w:b/>
          <w:color w:val="CCFFFF"/>
          <w:spacing w:val="-5"/>
        </w:rPr>
        <w:t xml:space="preserve">12. </w:t>
      </w:r>
      <w:r w:rsidR="00335A89">
        <w:rPr>
          <w:b/>
          <w:color w:val="CCFFFF"/>
          <w:spacing w:val="-5"/>
          <w:lang w:val="bg-BG"/>
        </w:rPr>
        <w:t>Екологична информация</w:t>
      </w:r>
    </w:p>
    <w:p w:rsidR="002C383B" w:rsidRPr="008A4A12" w:rsidRDefault="002C383B" w:rsidP="002C383B">
      <w:pPr>
        <w:jc w:val="both"/>
      </w:pPr>
    </w:p>
    <w:tbl>
      <w:tblPr>
        <w:tblW w:w="5273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64"/>
        <w:gridCol w:w="6112"/>
      </w:tblGrid>
      <w:tr w:rsidR="004420DB" w:rsidRPr="008A4A12" w:rsidTr="00747CDC">
        <w:trPr>
          <w:trHeight w:val="280"/>
        </w:trPr>
        <w:tc>
          <w:tcPr>
            <w:tcW w:w="5000" w:type="pct"/>
            <w:gridSpan w:val="2"/>
          </w:tcPr>
          <w:p w:rsidR="004420DB" w:rsidRPr="00EB39F2" w:rsidRDefault="004420DB" w:rsidP="00EB39F2">
            <w:pPr>
              <w:adjustRightInd w:val="0"/>
              <w:rPr>
                <w:rFonts w:eastAsiaTheme="minorHAnsi"/>
                <w:lang w:val="bg-BG"/>
              </w:rPr>
            </w:pPr>
            <w:r w:rsidRPr="008A4A12">
              <w:rPr>
                <w:b/>
                <w:i/>
                <w:lang w:val="en-GB"/>
              </w:rPr>
              <w:t xml:space="preserve">12.1 </w:t>
            </w:r>
            <w:r w:rsidRPr="008A4A12">
              <w:rPr>
                <w:b/>
                <w:i/>
                <w:color w:val="000000"/>
              </w:rPr>
              <w:t>Токсичност</w:t>
            </w:r>
            <w:r>
              <w:rPr>
                <w:b/>
                <w:i/>
                <w:color w:val="000000"/>
              </w:rPr>
              <w:t xml:space="preserve">: </w:t>
            </w:r>
            <w:r>
              <w:rPr>
                <w:rFonts w:eastAsiaTheme="minorHAnsi"/>
                <w:lang w:val="bg-BG"/>
              </w:rPr>
              <w:t xml:space="preserve">Няма данни за сместа. Класифициране съгласно критериите на Регламент 1272/2008г </w:t>
            </w:r>
          </w:p>
        </w:tc>
      </w:tr>
      <w:tr w:rsidR="004420DB" w:rsidRPr="008A4A12" w:rsidTr="00747CDC">
        <w:trPr>
          <w:trHeight w:val="340"/>
        </w:trPr>
        <w:tc>
          <w:tcPr>
            <w:tcW w:w="5000" w:type="pct"/>
            <w:gridSpan w:val="2"/>
          </w:tcPr>
          <w:p w:rsidR="004420DB" w:rsidRPr="008A4A12" w:rsidRDefault="004420DB" w:rsidP="00747CDC">
            <w:pPr>
              <w:spacing w:after="50"/>
              <w:rPr>
                <w:b/>
                <w:i/>
                <w:lang w:val="ru-RU"/>
              </w:rPr>
            </w:pPr>
            <w:r w:rsidRPr="008A4A12">
              <w:rPr>
                <w:b/>
                <w:i/>
                <w:lang w:val="ru-RU"/>
              </w:rPr>
              <w:t xml:space="preserve">12.2 </w:t>
            </w:r>
            <w:r w:rsidRPr="008A4A12">
              <w:rPr>
                <w:b/>
                <w:i/>
                <w:color w:val="000000"/>
                <w:lang w:val="ru-RU"/>
              </w:rPr>
              <w:t>Устойчивост и разградимост</w:t>
            </w:r>
          </w:p>
        </w:tc>
      </w:tr>
      <w:tr w:rsidR="004420DB" w:rsidRPr="008A4A12" w:rsidTr="00747CDC">
        <w:trPr>
          <w:trHeight w:val="340"/>
        </w:trPr>
        <w:tc>
          <w:tcPr>
            <w:tcW w:w="5000" w:type="pct"/>
            <w:gridSpan w:val="2"/>
          </w:tcPr>
          <w:p w:rsidR="00CF67F3" w:rsidRPr="00CF67F3" w:rsidRDefault="00CF67F3" w:rsidP="00CF67F3">
            <w:pPr>
              <w:jc w:val="both"/>
            </w:pPr>
            <w:r w:rsidRPr="00CF67F3">
              <w:t>Повърхностно активните вещества съдържащи се в тази смес, отговарят на критериите за биоразградимост, според Регламент (ЕО) № 648/2004, касаещ миещите препарати.</w:t>
            </w:r>
          </w:p>
          <w:p w:rsidR="004420DB" w:rsidRPr="002A0FB2" w:rsidRDefault="004420DB" w:rsidP="002A0FB2">
            <w:pPr>
              <w:jc w:val="both"/>
              <w:rPr>
                <w:b/>
                <w:color w:val="000000"/>
              </w:rPr>
            </w:pPr>
          </w:p>
        </w:tc>
      </w:tr>
      <w:tr w:rsidR="004420DB" w:rsidRPr="008A4A12" w:rsidTr="00747CDC">
        <w:trPr>
          <w:trHeight w:val="340"/>
        </w:trPr>
        <w:tc>
          <w:tcPr>
            <w:tcW w:w="5000" w:type="pct"/>
            <w:gridSpan w:val="2"/>
          </w:tcPr>
          <w:p w:rsidR="004420DB" w:rsidRPr="006D4283" w:rsidRDefault="004420DB" w:rsidP="00747CDC">
            <w:pPr>
              <w:spacing w:after="120"/>
              <w:ind w:left="6"/>
              <w:rPr>
                <w:b/>
                <w:i/>
                <w:lang w:val="bg-BG"/>
              </w:rPr>
            </w:pPr>
            <w:r w:rsidRPr="008A4A12">
              <w:rPr>
                <w:b/>
                <w:i/>
                <w:lang w:val="ru-RU"/>
              </w:rPr>
              <w:t xml:space="preserve">12.3 </w:t>
            </w:r>
            <w:r w:rsidRPr="008A4A12">
              <w:rPr>
                <w:b/>
                <w:i/>
                <w:color w:val="000000"/>
                <w:lang w:val="ru-RU"/>
              </w:rPr>
              <w:t>Биоакумулираща способнос</w:t>
            </w:r>
            <w:r w:rsidRPr="008A4A12">
              <w:rPr>
                <w:b/>
                <w:i/>
                <w:color w:val="000000"/>
              </w:rPr>
              <w:t>т</w:t>
            </w:r>
            <w:r>
              <w:rPr>
                <w:b/>
                <w:i/>
                <w:color w:val="000000"/>
                <w:lang w:val="bg-BG"/>
              </w:rPr>
              <w:t xml:space="preserve">: </w:t>
            </w:r>
            <w:r w:rsidRPr="006D4283">
              <w:rPr>
                <w:color w:val="000000"/>
                <w:lang w:val="bg-BG"/>
              </w:rPr>
              <w:t>няма данни за биоакумулация.</w:t>
            </w:r>
          </w:p>
        </w:tc>
      </w:tr>
      <w:tr w:rsidR="004420DB" w:rsidRPr="008A4A12" w:rsidTr="00747CDC">
        <w:trPr>
          <w:trHeight w:val="340"/>
        </w:trPr>
        <w:tc>
          <w:tcPr>
            <w:tcW w:w="5000" w:type="pct"/>
            <w:gridSpan w:val="2"/>
          </w:tcPr>
          <w:p w:rsidR="004420DB" w:rsidRPr="00B62EA0" w:rsidRDefault="004420DB" w:rsidP="00335A89">
            <w:pPr>
              <w:spacing w:after="120"/>
              <w:ind w:left="6"/>
              <w:rPr>
                <w:lang w:val="bg-BG"/>
              </w:rPr>
            </w:pPr>
            <w:r w:rsidRPr="00B62EA0">
              <w:rPr>
                <w:b/>
                <w:lang w:val="en-GB"/>
              </w:rPr>
              <w:t xml:space="preserve">12.4 </w:t>
            </w:r>
            <w:r w:rsidRPr="00335A89">
              <w:rPr>
                <w:b/>
                <w:i/>
                <w:color w:val="000000"/>
              </w:rPr>
              <w:t>Преносимост в почвата</w:t>
            </w:r>
            <w:r w:rsidRPr="00335A89">
              <w:rPr>
                <w:b/>
                <w:i/>
                <w:color w:val="000000"/>
                <w:lang w:val="bg-BG"/>
              </w:rPr>
              <w:t>:</w:t>
            </w:r>
            <w:r w:rsidRPr="00B62EA0">
              <w:rPr>
                <w:b/>
                <w:color w:val="000000"/>
                <w:lang w:val="bg-BG"/>
              </w:rPr>
              <w:t xml:space="preserve"> </w:t>
            </w:r>
          </w:p>
        </w:tc>
      </w:tr>
      <w:tr w:rsidR="004420DB" w:rsidRPr="008A4A12" w:rsidDel="002C566B" w:rsidTr="00747CDC">
        <w:trPr>
          <w:trHeight w:val="340"/>
        </w:trPr>
        <w:tc>
          <w:tcPr>
            <w:tcW w:w="1874" w:type="pct"/>
          </w:tcPr>
          <w:p w:rsidR="004420DB" w:rsidRPr="008A4A12" w:rsidRDefault="004420DB" w:rsidP="00747CDC">
            <w:pPr>
              <w:spacing w:after="50"/>
              <w:rPr>
                <w:lang w:val="en-GB"/>
              </w:rPr>
            </w:pPr>
            <w:r w:rsidRPr="008A4A12">
              <w:t>Коефициент на абсорб</w:t>
            </w:r>
            <w:r w:rsidR="002559C2">
              <w:rPr>
                <w:lang w:val="bg-BG"/>
              </w:rPr>
              <w:t>а</w:t>
            </w:r>
            <w:r w:rsidRPr="008A4A12">
              <w:t>ция</w:t>
            </w:r>
            <w:r w:rsidRPr="008A4A12">
              <w:rPr>
                <w:lang w:val="en-GB"/>
              </w:rPr>
              <w:t>:</w:t>
            </w:r>
          </w:p>
        </w:tc>
        <w:tc>
          <w:tcPr>
            <w:tcW w:w="3126" w:type="pct"/>
          </w:tcPr>
          <w:p w:rsidR="004420DB" w:rsidRPr="00CF67F3" w:rsidDel="002C566B" w:rsidRDefault="00CF67F3" w:rsidP="002A0FB2">
            <w:pPr>
              <w:pStyle w:val="ad"/>
              <w:rPr>
                <w:b/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Няма данни</w:t>
            </w:r>
          </w:p>
        </w:tc>
      </w:tr>
      <w:tr w:rsidR="004420DB" w:rsidRPr="008A4A12" w:rsidTr="00747CDC">
        <w:trPr>
          <w:trHeight w:val="80"/>
        </w:trPr>
        <w:tc>
          <w:tcPr>
            <w:tcW w:w="5000" w:type="pct"/>
            <w:gridSpan w:val="2"/>
          </w:tcPr>
          <w:p w:rsidR="004420DB" w:rsidRPr="008A4A12" w:rsidRDefault="004420DB" w:rsidP="00747CDC">
            <w:pPr>
              <w:spacing w:before="200"/>
              <w:rPr>
                <w:b/>
                <w:i/>
                <w:color w:val="000000"/>
                <w:lang w:val="ru-RU"/>
              </w:rPr>
            </w:pPr>
            <w:r w:rsidRPr="008A4A12">
              <w:rPr>
                <w:b/>
                <w:i/>
                <w:lang w:val="ru-RU"/>
              </w:rPr>
              <w:t xml:space="preserve">12.5 </w:t>
            </w:r>
            <w:r w:rsidRPr="008A4A12">
              <w:rPr>
                <w:b/>
                <w:i/>
                <w:color w:val="000000"/>
                <w:lang w:val="ru-RU"/>
              </w:rPr>
              <w:t xml:space="preserve">Резултати от оценката на </w:t>
            </w:r>
            <w:r w:rsidRPr="008A4A12">
              <w:rPr>
                <w:b/>
                <w:i/>
                <w:color w:val="000000"/>
              </w:rPr>
              <w:t>PBT</w:t>
            </w:r>
            <w:r w:rsidRPr="008A4A12">
              <w:rPr>
                <w:b/>
                <w:i/>
                <w:color w:val="000000"/>
                <w:lang w:val="ru-RU"/>
              </w:rPr>
              <w:t xml:space="preserve"> и </w:t>
            </w:r>
            <w:r w:rsidRPr="008A4A12">
              <w:rPr>
                <w:b/>
                <w:i/>
                <w:color w:val="000000"/>
              </w:rPr>
              <w:t>vPvB</w:t>
            </w:r>
          </w:p>
          <w:p w:rsidR="004420DB" w:rsidRPr="008A4A12" w:rsidRDefault="004420DB" w:rsidP="00747CDC">
            <w:pPr>
              <w:spacing w:before="200"/>
              <w:rPr>
                <w:lang w:val="ru-RU"/>
              </w:rPr>
            </w:pPr>
            <w:r w:rsidRPr="008A4A12">
              <w:t>Съгласно приложение</w:t>
            </w:r>
            <w:r w:rsidRPr="008A4A12">
              <w:rPr>
                <w:lang w:val="ru-RU"/>
              </w:rPr>
              <w:t xml:space="preserve"> </w:t>
            </w:r>
            <w:r w:rsidRPr="008A4A12">
              <w:t>XIII</w:t>
            </w:r>
            <w:r w:rsidRPr="008A4A12">
              <w:rPr>
                <w:lang w:val="ru-RU"/>
              </w:rPr>
              <w:t xml:space="preserve"> </w:t>
            </w:r>
            <w:r w:rsidRPr="008A4A12">
              <w:t>на Регламент</w:t>
            </w:r>
            <w:r w:rsidRPr="008A4A12">
              <w:rPr>
                <w:lang w:val="ru-RU"/>
              </w:rPr>
              <w:t xml:space="preserve"> (</w:t>
            </w:r>
            <w:r w:rsidRPr="008A4A12">
              <w:t>EC</w:t>
            </w:r>
            <w:r w:rsidRPr="008A4A12">
              <w:rPr>
                <w:lang w:val="ru-RU"/>
              </w:rPr>
              <w:t xml:space="preserve">) </w:t>
            </w:r>
            <w:r w:rsidRPr="008A4A12">
              <w:t>No</w:t>
            </w:r>
            <w:r w:rsidRPr="008A4A12">
              <w:rPr>
                <w:lang w:val="ru-RU"/>
              </w:rPr>
              <w:t xml:space="preserve"> 1907/2006</w:t>
            </w:r>
            <w:r w:rsidRPr="008A4A12">
              <w:t xml:space="preserve"> – </w:t>
            </w:r>
            <w:r>
              <w:t>няма данни.</w:t>
            </w:r>
          </w:p>
        </w:tc>
      </w:tr>
      <w:tr w:rsidR="004420DB" w:rsidRPr="008A4A12" w:rsidTr="00747CDC">
        <w:trPr>
          <w:trHeight w:val="80"/>
        </w:trPr>
        <w:tc>
          <w:tcPr>
            <w:tcW w:w="5000" w:type="pct"/>
            <w:gridSpan w:val="2"/>
          </w:tcPr>
          <w:p w:rsidR="004420DB" w:rsidRPr="00335A89" w:rsidRDefault="004420DB" w:rsidP="00335A89">
            <w:pPr>
              <w:spacing w:afterLines="50" w:after="120"/>
              <w:rPr>
                <w:color w:val="000000"/>
                <w:lang w:val="bg-BG"/>
              </w:rPr>
            </w:pPr>
            <w:r w:rsidRPr="006D4283">
              <w:rPr>
                <w:b/>
                <w:i/>
                <w:color w:val="000000"/>
                <w:lang w:val="bg-BG"/>
              </w:rPr>
              <w:t>12.6 Други вредни ефекти:</w:t>
            </w:r>
            <w:r>
              <w:rPr>
                <w:color w:val="000000"/>
                <w:lang w:val="bg-BG"/>
              </w:rPr>
              <w:t xml:space="preserve"> няма налична информация.</w:t>
            </w:r>
          </w:p>
        </w:tc>
      </w:tr>
    </w:tbl>
    <w:p w:rsidR="002C383B" w:rsidRPr="008A4A12" w:rsidRDefault="002C383B" w:rsidP="002C383B">
      <w:pPr>
        <w:rPr>
          <w:b/>
        </w:rPr>
      </w:pPr>
    </w:p>
    <w:p w:rsidR="002C383B" w:rsidRPr="008A4A12" w:rsidRDefault="002C383B" w:rsidP="002C383B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 xml:space="preserve">13. </w:t>
      </w:r>
      <w:r w:rsidR="00335A89">
        <w:rPr>
          <w:b/>
          <w:color w:val="CCFFFF"/>
          <w:spacing w:val="-5"/>
          <w:lang w:val="bg-BG"/>
        </w:rPr>
        <w:t>Обезвреждане</w:t>
      </w:r>
      <w:r w:rsidRPr="008A4A12">
        <w:rPr>
          <w:b/>
          <w:color w:val="CCFFFF"/>
          <w:spacing w:val="-5"/>
        </w:rPr>
        <w:t xml:space="preserve"> на отпадъците.</w:t>
      </w:r>
    </w:p>
    <w:p w:rsidR="002C383B" w:rsidRPr="008A4A12" w:rsidRDefault="002C383B" w:rsidP="002C383B">
      <w:pPr>
        <w:shd w:val="clear" w:color="auto" w:fill="FFFFFF"/>
        <w:spacing w:line="322" w:lineRule="exact"/>
        <w:ind w:right="19"/>
        <w:jc w:val="both"/>
        <w:rPr>
          <w:color w:val="000000"/>
          <w:spacing w:val="-3"/>
        </w:rPr>
      </w:pPr>
    </w:p>
    <w:tbl>
      <w:tblPr>
        <w:tblW w:w="5273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64"/>
        <w:gridCol w:w="6112"/>
      </w:tblGrid>
      <w:tr w:rsidR="00FA1E12" w:rsidRPr="008A4A12" w:rsidTr="00747CDC">
        <w:trPr>
          <w:cantSplit/>
        </w:trPr>
        <w:tc>
          <w:tcPr>
            <w:tcW w:w="1874" w:type="pct"/>
          </w:tcPr>
          <w:p w:rsidR="00FA1E12" w:rsidRPr="008A4A12" w:rsidRDefault="00FA1E12" w:rsidP="00785E6B">
            <w:pPr>
              <w:spacing w:afterLines="50" w:after="120"/>
              <w:rPr>
                <w:b/>
                <w:bCs/>
                <w:i/>
                <w:lang w:val="ru-RU"/>
              </w:rPr>
            </w:pPr>
            <w:r w:rsidRPr="008A4A12">
              <w:rPr>
                <w:b/>
                <w:i/>
                <w:color w:val="000000"/>
                <w:lang w:val="ru-RU"/>
              </w:rPr>
              <w:t>13.1 Методи за третиране на отпадъци</w:t>
            </w:r>
          </w:p>
        </w:tc>
        <w:tc>
          <w:tcPr>
            <w:tcW w:w="3126" w:type="pct"/>
          </w:tcPr>
          <w:p w:rsidR="00FA1E12" w:rsidRPr="009403F2" w:rsidRDefault="00FA1E12" w:rsidP="00747CDC">
            <w:pPr>
              <w:spacing w:after="120"/>
              <w:ind w:left="6"/>
              <w:rPr>
                <w:lang w:val="bg-BG"/>
              </w:rPr>
            </w:pPr>
            <w:r w:rsidRPr="008A4A12">
              <w:t>Съгласно националното законодателство</w:t>
            </w:r>
            <w:r w:rsidR="009403F2">
              <w:rPr>
                <w:lang w:val="bg-BG"/>
              </w:rPr>
              <w:t>.</w:t>
            </w:r>
          </w:p>
        </w:tc>
      </w:tr>
      <w:tr w:rsidR="00FA1E12" w:rsidRPr="008A4A12" w:rsidTr="00747CDC">
        <w:trPr>
          <w:cantSplit/>
        </w:trPr>
        <w:tc>
          <w:tcPr>
            <w:tcW w:w="1874" w:type="pct"/>
          </w:tcPr>
          <w:p w:rsidR="00FA1E12" w:rsidRPr="008A4A12" w:rsidRDefault="00FA1E12" w:rsidP="00785E6B">
            <w:pPr>
              <w:spacing w:afterLines="50" w:after="120"/>
              <w:rPr>
                <w:bCs/>
                <w:lang w:val="en-GB"/>
              </w:rPr>
            </w:pPr>
            <w:r w:rsidRPr="008A4A12">
              <w:rPr>
                <w:bCs/>
              </w:rPr>
              <w:t>Отпадъци от опаковки/контейнери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26" w:type="pct"/>
          </w:tcPr>
          <w:p w:rsidR="00FA1E12" w:rsidRPr="0040748E" w:rsidRDefault="00FA1E12" w:rsidP="00747CDC">
            <w:pPr>
              <w:pStyle w:val="ad"/>
            </w:pPr>
            <w:r>
              <w:t>Обезвреждане съгласно действащата нормативна уредба.</w:t>
            </w:r>
          </w:p>
        </w:tc>
      </w:tr>
      <w:tr w:rsidR="00FA1E12" w:rsidRPr="008A4A12" w:rsidTr="00747CDC">
        <w:trPr>
          <w:cantSplit/>
        </w:trPr>
        <w:tc>
          <w:tcPr>
            <w:tcW w:w="1874" w:type="pct"/>
          </w:tcPr>
          <w:p w:rsidR="00FA1E12" w:rsidRPr="008A4A12" w:rsidRDefault="00FA1E12" w:rsidP="00785E6B">
            <w:pPr>
              <w:spacing w:afterLines="50" w:after="120"/>
              <w:rPr>
                <w:bCs/>
              </w:rPr>
            </w:pPr>
            <w:r w:rsidRPr="008A4A12">
              <w:rPr>
                <w:bCs/>
              </w:rPr>
              <w:t>Третиране на отпадъци съгласно действащото законодателство</w:t>
            </w:r>
          </w:p>
        </w:tc>
        <w:tc>
          <w:tcPr>
            <w:tcW w:w="3126" w:type="pct"/>
          </w:tcPr>
          <w:p w:rsidR="00FA1E12" w:rsidRPr="008A4A12" w:rsidRDefault="00FA1E12" w:rsidP="00EB39F2">
            <w:pPr>
              <w:spacing w:after="120"/>
              <w:ind w:left="6"/>
              <w:rPr>
                <w:lang w:val="ru-RU"/>
              </w:rPr>
            </w:pPr>
            <w:r w:rsidRPr="008A4A12">
              <w:rPr>
                <w:lang w:val="ru-RU"/>
              </w:rPr>
              <w:t>Отпадъците да се предават на лицензирани фирми за дейности с опасни отпадъци.</w:t>
            </w:r>
          </w:p>
        </w:tc>
      </w:tr>
    </w:tbl>
    <w:p w:rsidR="002C383B" w:rsidRPr="008A4A12" w:rsidRDefault="002C383B" w:rsidP="002C383B">
      <w:pPr>
        <w:shd w:val="clear" w:color="auto" w:fill="FFFFFF"/>
        <w:spacing w:line="322" w:lineRule="exact"/>
        <w:ind w:right="19"/>
        <w:jc w:val="both"/>
        <w:rPr>
          <w:color w:val="000000"/>
          <w:spacing w:val="-10"/>
        </w:rPr>
      </w:pPr>
    </w:p>
    <w:p w:rsidR="002C383B" w:rsidRPr="008A4A12" w:rsidRDefault="002C383B" w:rsidP="002C383B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>14. Информация за транспортиране.</w:t>
      </w:r>
    </w:p>
    <w:p w:rsidR="002C383B" w:rsidRPr="008A4A12" w:rsidRDefault="002C383B" w:rsidP="002C383B">
      <w:pPr>
        <w:adjustRightInd w:val="0"/>
        <w:rPr>
          <w:bCs/>
        </w:rPr>
      </w:pPr>
    </w:p>
    <w:tbl>
      <w:tblPr>
        <w:tblW w:w="5273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41"/>
        <w:gridCol w:w="6074"/>
      </w:tblGrid>
      <w:tr w:rsidR="00945CAF" w:rsidRPr="008A4A12" w:rsidTr="00747CDC">
        <w:trPr>
          <w:trHeight w:val="340"/>
        </w:trPr>
        <w:tc>
          <w:tcPr>
            <w:tcW w:w="1874" w:type="pct"/>
          </w:tcPr>
          <w:p w:rsidR="00945CAF" w:rsidRPr="008A4A12" w:rsidRDefault="00945CAF" w:rsidP="00785E6B">
            <w:pPr>
              <w:tabs>
                <w:tab w:val="left" w:pos="3049"/>
              </w:tabs>
              <w:spacing w:afterLines="50" w:after="120"/>
              <w:rPr>
                <w:b/>
                <w:i/>
                <w:highlight w:val="yellow"/>
                <w:lang w:val="ru-RU"/>
              </w:rPr>
            </w:pPr>
            <w:r w:rsidRPr="008A4A12">
              <w:rPr>
                <w:b/>
                <w:i/>
                <w:color w:val="000000"/>
                <w:lang w:val="ru-RU"/>
              </w:rPr>
              <w:t>14.1. Номер по списъка на ООН</w:t>
            </w:r>
          </w:p>
        </w:tc>
        <w:tc>
          <w:tcPr>
            <w:tcW w:w="3126" w:type="pct"/>
          </w:tcPr>
          <w:p w:rsidR="00945CAF" w:rsidRPr="007C1111" w:rsidRDefault="00945CAF" w:rsidP="00785E6B">
            <w:pPr>
              <w:pStyle w:val="a5"/>
              <w:tabs>
                <w:tab w:val="left" w:pos="3049"/>
              </w:tabs>
              <w:spacing w:afterLines="50" w:after="120"/>
              <w:rPr>
                <w:lang w:val="bg-BG"/>
              </w:rPr>
            </w:pPr>
            <w:r>
              <w:rPr>
                <w:lang w:val="bg-BG"/>
              </w:rPr>
              <w:t>Не приложимо.</w:t>
            </w:r>
          </w:p>
        </w:tc>
      </w:tr>
      <w:tr w:rsidR="00945CAF" w:rsidRPr="008A4A12" w:rsidTr="00747CDC">
        <w:trPr>
          <w:trHeight w:val="340"/>
        </w:trPr>
        <w:tc>
          <w:tcPr>
            <w:tcW w:w="1874" w:type="pct"/>
          </w:tcPr>
          <w:p w:rsidR="00945CAF" w:rsidRPr="008A4A12" w:rsidRDefault="00945CAF" w:rsidP="00785E6B">
            <w:pPr>
              <w:tabs>
                <w:tab w:val="left" w:pos="3049"/>
              </w:tabs>
              <w:spacing w:afterLines="50" w:after="120"/>
              <w:rPr>
                <w:b/>
                <w:i/>
                <w:highlight w:val="yellow"/>
                <w:lang w:val="ru-RU"/>
              </w:rPr>
            </w:pPr>
            <w:r w:rsidRPr="008A4A12">
              <w:rPr>
                <w:b/>
                <w:i/>
                <w:color w:val="000000"/>
                <w:lang w:val="ru-RU"/>
              </w:rPr>
              <w:t>14.2. Точното  наименование на пратката по списъка на ООН</w:t>
            </w:r>
          </w:p>
        </w:tc>
        <w:tc>
          <w:tcPr>
            <w:tcW w:w="3126" w:type="pct"/>
          </w:tcPr>
          <w:p w:rsidR="00945CAF" w:rsidRPr="007C1111" w:rsidRDefault="00945CAF" w:rsidP="00785E6B">
            <w:pPr>
              <w:pStyle w:val="a5"/>
              <w:tabs>
                <w:tab w:val="left" w:pos="3049"/>
              </w:tabs>
              <w:spacing w:afterLines="50" w:after="120"/>
              <w:rPr>
                <w:lang w:val="bg-BG"/>
              </w:rPr>
            </w:pPr>
            <w:r>
              <w:rPr>
                <w:lang w:val="bg-BG"/>
              </w:rPr>
              <w:t>Не приложимо.</w:t>
            </w:r>
          </w:p>
        </w:tc>
      </w:tr>
      <w:tr w:rsidR="00945CAF" w:rsidRPr="008A4A12" w:rsidTr="00747CDC">
        <w:trPr>
          <w:trHeight w:val="340"/>
        </w:trPr>
        <w:tc>
          <w:tcPr>
            <w:tcW w:w="1874" w:type="pct"/>
          </w:tcPr>
          <w:p w:rsidR="00945CAF" w:rsidRPr="008A4A12" w:rsidRDefault="00945CAF" w:rsidP="00785E6B">
            <w:pPr>
              <w:tabs>
                <w:tab w:val="left" w:pos="3049"/>
              </w:tabs>
              <w:spacing w:afterLines="50" w:after="120"/>
              <w:rPr>
                <w:b/>
                <w:i/>
                <w:highlight w:val="yellow"/>
                <w:lang w:val="ru-RU"/>
              </w:rPr>
            </w:pPr>
            <w:r w:rsidRPr="008A4A12">
              <w:rPr>
                <w:b/>
                <w:i/>
                <w:color w:val="000000"/>
                <w:lang w:val="ru-RU"/>
              </w:rPr>
              <w:t>14.3. Клас(ове) на опасност при транспортиране</w:t>
            </w:r>
          </w:p>
        </w:tc>
        <w:tc>
          <w:tcPr>
            <w:tcW w:w="3126" w:type="pct"/>
          </w:tcPr>
          <w:p w:rsidR="00945CAF" w:rsidRPr="00BD12C2" w:rsidRDefault="00945CAF" w:rsidP="00785E6B">
            <w:pPr>
              <w:pStyle w:val="a5"/>
              <w:tabs>
                <w:tab w:val="left" w:pos="3049"/>
              </w:tabs>
              <w:spacing w:afterLines="50" w:after="120"/>
              <w:rPr>
                <w:lang w:val="bg-BG"/>
              </w:rPr>
            </w:pPr>
            <w:r>
              <w:rPr>
                <w:lang w:val="bg-BG"/>
              </w:rPr>
              <w:t>Не приложимо.</w:t>
            </w:r>
          </w:p>
        </w:tc>
      </w:tr>
      <w:tr w:rsidR="00945CAF" w:rsidRPr="008A4A12" w:rsidTr="00747CDC">
        <w:trPr>
          <w:trHeight w:val="340"/>
        </w:trPr>
        <w:tc>
          <w:tcPr>
            <w:tcW w:w="1874" w:type="pct"/>
          </w:tcPr>
          <w:p w:rsidR="00945CAF" w:rsidRPr="008A4A12" w:rsidRDefault="00945CAF" w:rsidP="00785E6B">
            <w:pPr>
              <w:tabs>
                <w:tab w:val="left" w:pos="3049"/>
              </w:tabs>
              <w:spacing w:afterLines="50" w:after="120"/>
              <w:rPr>
                <w:b/>
                <w:i/>
                <w:highlight w:val="yellow"/>
                <w:lang w:val="en-GB"/>
              </w:rPr>
            </w:pPr>
            <w:r w:rsidRPr="008A4A12">
              <w:rPr>
                <w:b/>
                <w:i/>
                <w:color w:val="000000"/>
              </w:rPr>
              <w:t>14.4. Опаковъчна група</w:t>
            </w:r>
          </w:p>
        </w:tc>
        <w:tc>
          <w:tcPr>
            <w:tcW w:w="3126" w:type="pct"/>
          </w:tcPr>
          <w:p w:rsidR="00945CAF" w:rsidRPr="007C1111" w:rsidRDefault="00945CAF" w:rsidP="00785E6B">
            <w:pPr>
              <w:pStyle w:val="a5"/>
              <w:tabs>
                <w:tab w:val="left" w:pos="3049"/>
              </w:tabs>
              <w:spacing w:afterLines="50" w:after="120"/>
              <w:rPr>
                <w:lang w:val="bg-BG"/>
              </w:rPr>
            </w:pPr>
            <w:r>
              <w:rPr>
                <w:lang w:val="bg-BG"/>
              </w:rPr>
              <w:t>Не приложимо.</w:t>
            </w:r>
          </w:p>
        </w:tc>
      </w:tr>
      <w:tr w:rsidR="00945CAF" w:rsidRPr="008A4A12" w:rsidTr="00747CDC">
        <w:trPr>
          <w:trHeight w:val="340"/>
        </w:trPr>
        <w:tc>
          <w:tcPr>
            <w:tcW w:w="1874" w:type="pct"/>
          </w:tcPr>
          <w:p w:rsidR="00945CAF" w:rsidRPr="008A4A12" w:rsidRDefault="00945CAF" w:rsidP="00785E6B">
            <w:pPr>
              <w:tabs>
                <w:tab w:val="left" w:pos="3049"/>
              </w:tabs>
              <w:spacing w:afterLines="50" w:after="120"/>
              <w:rPr>
                <w:b/>
                <w:i/>
                <w:highlight w:val="yellow"/>
                <w:lang w:val="en-GB"/>
              </w:rPr>
            </w:pPr>
            <w:r w:rsidRPr="008A4A12">
              <w:rPr>
                <w:b/>
                <w:i/>
                <w:color w:val="000000"/>
              </w:rPr>
              <w:t>14.5. Опасности за околната среда</w:t>
            </w:r>
          </w:p>
        </w:tc>
        <w:tc>
          <w:tcPr>
            <w:tcW w:w="3126" w:type="pct"/>
          </w:tcPr>
          <w:p w:rsidR="00945CAF" w:rsidRPr="00BD12C2" w:rsidRDefault="00945CAF" w:rsidP="00785E6B">
            <w:pPr>
              <w:pStyle w:val="a5"/>
              <w:tabs>
                <w:tab w:val="left" w:pos="3049"/>
              </w:tabs>
              <w:spacing w:afterLines="50" w:after="120"/>
            </w:pPr>
            <w:r>
              <w:t>Да не се допуска замърс</w:t>
            </w:r>
            <w:r>
              <w:rPr>
                <w:lang w:val="bg-BG"/>
              </w:rPr>
              <w:t>я</w:t>
            </w:r>
            <w:r w:rsidRPr="00BD12C2">
              <w:t>ване на почвата, канализацията и водните източници.</w:t>
            </w:r>
          </w:p>
        </w:tc>
      </w:tr>
      <w:tr w:rsidR="00945CAF" w:rsidRPr="008A4A12" w:rsidTr="00747CDC">
        <w:trPr>
          <w:trHeight w:val="340"/>
        </w:trPr>
        <w:tc>
          <w:tcPr>
            <w:tcW w:w="1874" w:type="pct"/>
          </w:tcPr>
          <w:p w:rsidR="00945CAF" w:rsidRPr="008A4A12" w:rsidRDefault="00945CAF" w:rsidP="00785E6B">
            <w:pPr>
              <w:tabs>
                <w:tab w:val="left" w:pos="3049"/>
              </w:tabs>
              <w:spacing w:afterLines="50" w:after="120"/>
              <w:rPr>
                <w:b/>
                <w:i/>
                <w:highlight w:val="yellow"/>
                <w:lang w:val="ru-RU"/>
              </w:rPr>
            </w:pPr>
            <w:r w:rsidRPr="008A4A12">
              <w:rPr>
                <w:b/>
                <w:i/>
                <w:color w:val="000000"/>
                <w:lang w:val="ru-RU"/>
              </w:rPr>
              <w:t>14.6. Специални предпазни мерки за потребителите</w:t>
            </w:r>
          </w:p>
        </w:tc>
        <w:tc>
          <w:tcPr>
            <w:tcW w:w="3126" w:type="pct"/>
          </w:tcPr>
          <w:p w:rsidR="00945CAF" w:rsidRPr="00BD12C2" w:rsidRDefault="00945CAF" w:rsidP="00785E6B">
            <w:pPr>
              <w:pStyle w:val="a5"/>
              <w:tabs>
                <w:tab w:val="left" w:pos="3049"/>
              </w:tabs>
              <w:spacing w:afterLines="50" w:after="120"/>
              <w:rPr>
                <w:lang w:val="ru-RU"/>
              </w:rPr>
            </w:pPr>
            <w:r w:rsidRPr="00BD12C2">
              <w:rPr>
                <w:lang w:val="ru-RU"/>
              </w:rPr>
              <w:t xml:space="preserve">Очила, ръкавици, предпазно облекло. </w:t>
            </w:r>
          </w:p>
        </w:tc>
      </w:tr>
      <w:tr w:rsidR="00945CAF" w:rsidRPr="008A4A12" w:rsidTr="00747CDC">
        <w:trPr>
          <w:trHeight w:val="340"/>
        </w:trPr>
        <w:tc>
          <w:tcPr>
            <w:tcW w:w="1874" w:type="pct"/>
          </w:tcPr>
          <w:p w:rsidR="00945CAF" w:rsidRPr="008A4A12" w:rsidRDefault="00945CAF" w:rsidP="00785E6B">
            <w:pPr>
              <w:tabs>
                <w:tab w:val="left" w:pos="3049"/>
              </w:tabs>
              <w:spacing w:afterLines="50" w:after="120"/>
              <w:rPr>
                <w:b/>
                <w:i/>
                <w:highlight w:val="yellow"/>
                <w:lang w:val="ru-RU"/>
              </w:rPr>
            </w:pPr>
            <w:r w:rsidRPr="008A4A12">
              <w:rPr>
                <w:b/>
                <w:i/>
                <w:color w:val="000000"/>
                <w:lang w:val="ru-RU"/>
              </w:rPr>
              <w:t xml:space="preserve">14.7. Транспортиране в насипно състояние съгласно приложение </w:t>
            </w:r>
            <w:r w:rsidRPr="008A4A12">
              <w:rPr>
                <w:b/>
                <w:i/>
                <w:color w:val="000000"/>
              </w:rPr>
              <w:t>II</w:t>
            </w:r>
            <w:r w:rsidRPr="008A4A12">
              <w:rPr>
                <w:b/>
                <w:i/>
                <w:color w:val="000000"/>
                <w:lang w:val="ru-RU"/>
              </w:rPr>
              <w:t xml:space="preserve"> от </w:t>
            </w:r>
            <w:r w:rsidRPr="008A4A12">
              <w:rPr>
                <w:b/>
                <w:i/>
                <w:color w:val="000000"/>
              </w:rPr>
              <w:t>MARPOL</w:t>
            </w:r>
            <w:r w:rsidRPr="008A4A12">
              <w:rPr>
                <w:b/>
                <w:i/>
                <w:color w:val="000000"/>
                <w:lang w:val="ru-RU"/>
              </w:rPr>
              <w:t xml:space="preserve"> </w:t>
            </w:r>
            <w:r w:rsidRPr="008A4A12">
              <w:rPr>
                <w:b/>
                <w:i/>
                <w:color w:val="000000"/>
                <w:lang w:val="ru-RU"/>
              </w:rPr>
              <w:lastRenderedPageBreak/>
              <w:t xml:space="preserve">73/78 и Кодекса </w:t>
            </w:r>
            <w:r w:rsidRPr="008A4A12">
              <w:rPr>
                <w:b/>
                <w:i/>
                <w:color w:val="000000"/>
              </w:rPr>
              <w:t>IBC</w:t>
            </w:r>
          </w:p>
        </w:tc>
        <w:tc>
          <w:tcPr>
            <w:tcW w:w="3126" w:type="pct"/>
          </w:tcPr>
          <w:p w:rsidR="00945CAF" w:rsidRPr="009B6600" w:rsidRDefault="00945CAF" w:rsidP="00785E6B">
            <w:pPr>
              <w:pStyle w:val="a5"/>
              <w:tabs>
                <w:tab w:val="left" w:pos="3049"/>
              </w:tabs>
              <w:spacing w:afterLines="50" w:after="120"/>
              <w:rPr>
                <w:lang w:val="ru-RU"/>
              </w:rPr>
            </w:pPr>
            <w:r w:rsidRPr="009B6600">
              <w:rPr>
                <w:lang w:val="ru-RU"/>
              </w:rPr>
              <w:lastRenderedPageBreak/>
              <w:t>Не е приложимо</w:t>
            </w:r>
          </w:p>
        </w:tc>
      </w:tr>
    </w:tbl>
    <w:p w:rsidR="002C383B" w:rsidRPr="008A4A12" w:rsidRDefault="002C383B" w:rsidP="002C383B">
      <w:pPr>
        <w:adjustRightInd w:val="0"/>
        <w:rPr>
          <w:b/>
          <w:bCs/>
        </w:rPr>
      </w:pPr>
    </w:p>
    <w:p w:rsidR="002C383B" w:rsidRPr="008A4A12" w:rsidRDefault="002C383B" w:rsidP="002C383B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 xml:space="preserve">15. Информация, </w:t>
      </w:r>
      <w:r w:rsidR="00335A89">
        <w:rPr>
          <w:b/>
          <w:color w:val="CCFFFF"/>
          <w:spacing w:val="-5"/>
          <w:lang w:val="bg-BG"/>
        </w:rPr>
        <w:t>относно</w:t>
      </w:r>
      <w:r w:rsidRPr="008A4A12">
        <w:rPr>
          <w:b/>
          <w:color w:val="CCFFFF"/>
          <w:spacing w:val="-5"/>
        </w:rPr>
        <w:t xml:space="preserve"> нормативна</w:t>
      </w:r>
      <w:r w:rsidR="00335A89">
        <w:rPr>
          <w:b/>
          <w:color w:val="CCFFFF"/>
          <w:spacing w:val="-5"/>
          <w:lang w:val="bg-BG"/>
        </w:rPr>
        <w:t>та</w:t>
      </w:r>
      <w:r w:rsidRPr="008A4A12">
        <w:rPr>
          <w:b/>
          <w:color w:val="CCFFFF"/>
          <w:spacing w:val="-5"/>
        </w:rPr>
        <w:t xml:space="preserve"> уредба. </w:t>
      </w:r>
    </w:p>
    <w:p w:rsidR="002C383B" w:rsidRPr="008A4A12" w:rsidRDefault="002C383B" w:rsidP="002C383B">
      <w:pPr>
        <w:rPr>
          <w:b/>
          <w:lang w:val="ru-RU"/>
        </w:rPr>
      </w:pPr>
    </w:p>
    <w:p w:rsidR="00D87FE6" w:rsidRDefault="00D87FE6" w:rsidP="00335A89">
      <w:pPr>
        <w:jc w:val="both"/>
        <w:rPr>
          <w:b/>
          <w:color w:val="000000"/>
          <w:lang w:val="ru-RU"/>
        </w:rPr>
      </w:pPr>
      <w:r w:rsidRPr="003B0ADB">
        <w:rPr>
          <w:b/>
          <w:lang w:val="ru-RU"/>
        </w:rPr>
        <w:t xml:space="preserve">15.1 </w:t>
      </w:r>
      <w:r w:rsidRPr="003B0ADB">
        <w:rPr>
          <w:b/>
          <w:color w:val="000000"/>
          <w:lang w:val="ru-RU"/>
        </w:rPr>
        <w:t>Специфични за веществото или сместа нормативна уредба/законодателство относно безопасността, здравето и околната среда</w:t>
      </w:r>
    </w:p>
    <w:p w:rsidR="00D87FE6" w:rsidRPr="009403F2" w:rsidRDefault="00D87FE6" w:rsidP="009403F2">
      <w:pPr>
        <w:pStyle w:val="ab"/>
        <w:numPr>
          <w:ilvl w:val="0"/>
          <w:numId w:val="3"/>
        </w:numPr>
        <w:jc w:val="both"/>
        <w:rPr>
          <w:b/>
          <w:color w:val="000000"/>
          <w:lang w:val="bg-BG"/>
        </w:rPr>
      </w:pPr>
      <w:r w:rsidRPr="009403F2">
        <w:rPr>
          <w:color w:val="000000"/>
          <w:lang w:val="ru-RU"/>
        </w:rPr>
        <w:t xml:space="preserve">Регламент </w:t>
      </w:r>
      <w:r w:rsidRPr="009403F2">
        <w:rPr>
          <w:color w:val="000000"/>
        </w:rPr>
        <w:t>(EC) 2015/830 от 28 май 2015 година за изменение на Регламент</w:t>
      </w:r>
      <w:r w:rsidRPr="009403F2">
        <w:rPr>
          <w:b/>
          <w:color w:val="000000"/>
        </w:rPr>
        <w:t xml:space="preserve"> </w:t>
      </w:r>
      <w:r w:rsidRPr="004202B7">
        <w:t>Регламент ( ЕО) № 1907/2008 (REACH).</w:t>
      </w:r>
    </w:p>
    <w:p w:rsidR="00D87FE6" w:rsidRPr="008A4A12" w:rsidRDefault="00D87FE6" w:rsidP="009403F2">
      <w:pPr>
        <w:pStyle w:val="ab"/>
        <w:numPr>
          <w:ilvl w:val="0"/>
          <w:numId w:val="3"/>
        </w:numPr>
        <w:jc w:val="both"/>
      </w:pPr>
      <w:r w:rsidRPr="008A4A12">
        <w:t>Регламент ( ЕО) № 1907/2008 на Европейския парламент относно регистрацията, оценката, разрешаването и ограничаването на химикали (REACH).</w:t>
      </w:r>
    </w:p>
    <w:p w:rsidR="00D87FE6" w:rsidRPr="008A4A12" w:rsidRDefault="00D87FE6" w:rsidP="009403F2">
      <w:pPr>
        <w:pStyle w:val="ab"/>
        <w:numPr>
          <w:ilvl w:val="0"/>
          <w:numId w:val="3"/>
        </w:numPr>
        <w:jc w:val="both"/>
      </w:pPr>
      <w:r w:rsidRPr="008A4A12">
        <w:t>Регламент (ЕС) № 453/3010 за изменение на Регламент ( ЕО) № 1907/2008 на Европейския парламент относно регистрацията, оценката, разрешаването и ограничаването на химикали (REACH)., приложение.</w:t>
      </w:r>
    </w:p>
    <w:p w:rsidR="00D87FE6" w:rsidRPr="008A4A12" w:rsidRDefault="00D87FE6" w:rsidP="009403F2">
      <w:pPr>
        <w:pStyle w:val="ab"/>
        <w:numPr>
          <w:ilvl w:val="0"/>
          <w:numId w:val="3"/>
        </w:numPr>
        <w:jc w:val="both"/>
      </w:pPr>
      <w:r w:rsidRPr="008A4A12">
        <w:t>Регламент ( ЕО) № 1271/2008 на Европейския парламент относно класифицирането, етикетирането и опаковането на вещества и смеси.</w:t>
      </w:r>
    </w:p>
    <w:p w:rsidR="00D87FE6" w:rsidRPr="008A4A12" w:rsidRDefault="00D87FE6" w:rsidP="009403F2">
      <w:pPr>
        <w:pStyle w:val="ab"/>
        <w:numPr>
          <w:ilvl w:val="0"/>
          <w:numId w:val="3"/>
        </w:numPr>
        <w:jc w:val="both"/>
      </w:pPr>
      <w:r w:rsidRPr="008A4A12">
        <w:t>Директива 1999/45/ЕС на  Европейския парламент относно сближаване на законовите, подзаконовите и административните разпоредби на държавите-членки относно класифицирането, етикетирането и опаковането на вещества и смеси.</w:t>
      </w:r>
    </w:p>
    <w:p w:rsidR="00D87FE6" w:rsidRPr="008A4A12" w:rsidRDefault="00D87FE6" w:rsidP="009403F2">
      <w:pPr>
        <w:pStyle w:val="ab"/>
        <w:numPr>
          <w:ilvl w:val="0"/>
          <w:numId w:val="3"/>
        </w:numPr>
        <w:jc w:val="both"/>
      </w:pPr>
      <w:r w:rsidRPr="008A4A12">
        <w:t>Европейска Директива 76/769/ЕИО относно ограниченията за пускане на пазара и употребата на някои опасни вещества и препарати.</w:t>
      </w:r>
    </w:p>
    <w:p w:rsidR="00D87FE6" w:rsidRPr="008A4A12" w:rsidRDefault="00D87FE6" w:rsidP="009403F2">
      <w:pPr>
        <w:pStyle w:val="ab"/>
        <w:numPr>
          <w:ilvl w:val="0"/>
          <w:numId w:val="3"/>
        </w:numPr>
        <w:jc w:val="both"/>
      </w:pPr>
      <w:r w:rsidRPr="008A4A12">
        <w:t>ЕСВ-ESIS-Европейски химични вещества- информационна система, IUCLD.</w:t>
      </w:r>
    </w:p>
    <w:p w:rsidR="00D87FE6" w:rsidRPr="008A4A12" w:rsidRDefault="00D87FE6" w:rsidP="009403F2">
      <w:pPr>
        <w:pStyle w:val="ab"/>
        <w:numPr>
          <w:ilvl w:val="0"/>
          <w:numId w:val="3"/>
        </w:numPr>
        <w:jc w:val="both"/>
      </w:pPr>
      <w:r w:rsidRPr="008A4A12">
        <w:t>Директива на Съвета 98/24/ЕО относно защитата на здравето и безопасността на работниците и рисковете, свързани с химични агенти при работа.</w:t>
      </w:r>
    </w:p>
    <w:p w:rsidR="00D87FE6" w:rsidRPr="008A4A12" w:rsidRDefault="00D87FE6" w:rsidP="009403F2">
      <w:pPr>
        <w:pStyle w:val="ab"/>
        <w:numPr>
          <w:ilvl w:val="0"/>
          <w:numId w:val="3"/>
        </w:numPr>
        <w:jc w:val="both"/>
      </w:pPr>
      <w:r w:rsidRPr="008A4A12">
        <w:t>Директива 2000/39_ЕО на Комисията за установяване на първи списъци на индикативни гранични стойности на професионална експозиция за прилагане на Директива на Съвета 98/24/ЕО относно защитата на здравето и безопасността на работниците от рискове, свързани с химични агенти при работа.</w:t>
      </w:r>
    </w:p>
    <w:p w:rsidR="00D87FE6" w:rsidRPr="008A4A12" w:rsidRDefault="00D87FE6" w:rsidP="009403F2">
      <w:pPr>
        <w:pStyle w:val="ab"/>
        <w:numPr>
          <w:ilvl w:val="0"/>
          <w:numId w:val="3"/>
        </w:numPr>
        <w:jc w:val="both"/>
      </w:pPr>
      <w:r w:rsidRPr="008A4A12">
        <w:t>Директива 89/656/ЕИО на Съвета относно минималните изисквания за здраве и безопасност на работниците при използването на лични предпазни средства на работното място.</w:t>
      </w:r>
    </w:p>
    <w:p w:rsidR="00D87FE6" w:rsidRPr="008A4A12" w:rsidRDefault="00D87FE6" w:rsidP="009403F2">
      <w:pPr>
        <w:pStyle w:val="ab"/>
        <w:numPr>
          <w:ilvl w:val="0"/>
          <w:numId w:val="3"/>
        </w:numPr>
        <w:jc w:val="both"/>
      </w:pPr>
      <w:r w:rsidRPr="008A4A12">
        <w:t>Директива 2008/98/ЕО на Европейския парламент и на Съвета от 19 ноември 2008 г относно отпадъците.</w:t>
      </w:r>
    </w:p>
    <w:p w:rsidR="00D87FE6" w:rsidRPr="008A4A12" w:rsidRDefault="00D87FE6" w:rsidP="009403F2">
      <w:pPr>
        <w:pStyle w:val="ab"/>
        <w:numPr>
          <w:ilvl w:val="0"/>
          <w:numId w:val="3"/>
        </w:numPr>
        <w:jc w:val="both"/>
      </w:pPr>
      <w:r w:rsidRPr="008A4A12">
        <w:t>Директива 2000/60/СЕ за установяване на рамката на действие на ОБщността в областта на водната политика.</w:t>
      </w:r>
    </w:p>
    <w:p w:rsidR="00D87FE6" w:rsidRPr="008A4A12" w:rsidRDefault="00D87FE6" w:rsidP="009403F2">
      <w:pPr>
        <w:pStyle w:val="ab"/>
        <w:numPr>
          <w:ilvl w:val="0"/>
          <w:numId w:val="3"/>
        </w:numPr>
        <w:jc w:val="both"/>
      </w:pPr>
      <w:r w:rsidRPr="008A4A12">
        <w:t>Европейска Директива 91/689/СЕЕ на опасни отпадъци.</w:t>
      </w:r>
    </w:p>
    <w:p w:rsidR="00D87FE6" w:rsidRPr="008A4A12" w:rsidRDefault="00D87FE6" w:rsidP="009403F2">
      <w:pPr>
        <w:pStyle w:val="ab"/>
        <w:numPr>
          <w:ilvl w:val="0"/>
          <w:numId w:val="3"/>
        </w:numPr>
        <w:jc w:val="both"/>
      </w:pPr>
      <w:r w:rsidRPr="008A4A12">
        <w:t>Европейска Директива 94/62/СЕ за опаковките и отпадъците.</w:t>
      </w:r>
    </w:p>
    <w:p w:rsidR="00D87FE6" w:rsidRPr="008A4A12" w:rsidRDefault="00D87FE6" w:rsidP="009403F2">
      <w:pPr>
        <w:pStyle w:val="ab"/>
        <w:numPr>
          <w:ilvl w:val="0"/>
          <w:numId w:val="3"/>
        </w:numPr>
        <w:jc w:val="both"/>
      </w:pPr>
      <w:r w:rsidRPr="008A4A12">
        <w:t>Европейска Директива 1999/31/СЕ относно депонирането на отпадъци.</w:t>
      </w:r>
    </w:p>
    <w:p w:rsidR="00D87FE6" w:rsidRPr="009F69EF" w:rsidRDefault="00D87FE6" w:rsidP="00335A89">
      <w:pPr>
        <w:jc w:val="both"/>
        <w:rPr>
          <w:lang w:val="bg-BG"/>
        </w:rPr>
      </w:pPr>
    </w:p>
    <w:p w:rsidR="00D87FE6" w:rsidRPr="00CF1B13" w:rsidRDefault="00D87FE6" w:rsidP="00335A89">
      <w:pPr>
        <w:jc w:val="both"/>
        <w:rPr>
          <w:b/>
          <w:color w:val="000000"/>
          <w:lang w:val="ru-RU"/>
        </w:rPr>
      </w:pPr>
      <w:r w:rsidRPr="003B0ADB">
        <w:rPr>
          <w:b/>
          <w:bCs/>
          <w:lang w:val="ru-RU"/>
        </w:rPr>
        <w:t xml:space="preserve">15.2 </w:t>
      </w:r>
      <w:r w:rsidRPr="003B0ADB">
        <w:rPr>
          <w:b/>
          <w:color w:val="000000"/>
          <w:lang w:val="ru-RU"/>
        </w:rPr>
        <w:t>Оценка на безопасност на химично вещество или смес</w:t>
      </w:r>
      <w:r>
        <w:rPr>
          <w:b/>
          <w:color w:val="000000"/>
          <w:lang w:val="ru-RU"/>
        </w:rPr>
        <w:t xml:space="preserve">- </w:t>
      </w:r>
      <w:r w:rsidRPr="00CF1B13">
        <w:rPr>
          <w:color w:val="000000"/>
          <w:lang w:val="ru-RU"/>
        </w:rPr>
        <w:t>Няма данни.</w:t>
      </w:r>
    </w:p>
    <w:p w:rsidR="00EB39F2" w:rsidRPr="001D38EB" w:rsidRDefault="00EB39F2" w:rsidP="00D87FE6"/>
    <w:p w:rsidR="00D87FE6" w:rsidRPr="00AF28F7" w:rsidRDefault="00D87FE6" w:rsidP="00AF28F7">
      <w:pPr>
        <w:shd w:val="clear" w:color="auto" w:fill="0000FF"/>
        <w:rPr>
          <w:b/>
          <w:color w:val="CCFFFF"/>
          <w:spacing w:val="-5"/>
          <w:sz w:val="28"/>
          <w:szCs w:val="28"/>
          <w:lang w:val="bg-BG"/>
        </w:rPr>
      </w:pPr>
      <w:r w:rsidRPr="007F0877">
        <w:rPr>
          <w:b/>
          <w:color w:val="CCFFFF"/>
          <w:spacing w:val="-5"/>
          <w:sz w:val="28"/>
          <w:szCs w:val="28"/>
        </w:rPr>
        <w:t xml:space="preserve">16. </w:t>
      </w:r>
      <w:r w:rsidRPr="007F0877">
        <w:rPr>
          <w:b/>
          <w:color w:val="CCFFFF"/>
          <w:spacing w:val="-5"/>
          <w:sz w:val="28"/>
          <w:szCs w:val="28"/>
          <w:lang w:val="bg-BG"/>
        </w:rPr>
        <w:t>Друга информация</w:t>
      </w:r>
    </w:p>
    <w:p w:rsidR="00A421E5" w:rsidRDefault="00A421E5" w:rsidP="00A421E5">
      <w:r>
        <w:t>Индикация за промени:</w:t>
      </w:r>
    </w:p>
    <w:p w:rsidR="00A421E5" w:rsidRDefault="00A421E5" w:rsidP="00A421E5">
      <w:r>
        <w:t>Контрол на експозицията/лични предпазни средства.</w:t>
      </w:r>
    </w:p>
    <w:p w:rsidR="00A421E5" w:rsidRDefault="00A421E5" w:rsidP="00A421E5">
      <w:r>
        <w:t>Източници на данни : РЕГЛАМЕНТ (ЕО) № 1272/2008 НА ЕВРОПЕЙСКИЯ ПАРЛАМЕНТ И НА СЪВЕТА от 16</w:t>
      </w:r>
      <w:r>
        <w:rPr>
          <w:lang w:val="bg-BG"/>
        </w:rPr>
        <w:t xml:space="preserve"> </w:t>
      </w:r>
      <w:r>
        <w:t>декември 2008 година относно класифицирането, етикетирането и опаковането на</w:t>
      </w:r>
      <w:r>
        <w:rPr>
          <w:lang w:val="bg-BG"/>
        </w:rPr>
        <w:t xml:space="preserve"> </w:t>
      </w:r>
      <w:r>
        <w:t>вещества и смеси, за изменение и за отмяна на директиви 67/548/ЕИО и 1999/45/ЕО и за</w:t>
      </w:r>
      <w:r>
        <w:rPr>
          <w:lang w:val="bg-BG"/>
        </w:rPr>
        <w:t xml:space="preserve"> </w:t>
      </w:r>
      <w:r>
        <w:t>изменение на Регламент (ЕО) № 1907/2006.</w:t>
      </w:r>
    </w:p>
    <w:p w:rsidR="00A421E5" w:rsidRDefault="00A421E5" w:rsidP="00A421E5">
      <w:r>
        <w:t>Указания за обучение : Нормалната употреба на този продукт предполага използване в съответствие с</w:t>
      </w:r>
      <w:r w:rsidR="000446FD">
        <w:rPr>
          <w:lang w:val="bg-BG"/>
        </w:rPr>
        <w:t xml:space="preserve"> </w:t>
      </w:r>
      <w:r>
        <w:t>инструкциите на опаковката.</w:t>
      </w:r>
    </w:p>
    <w:p w:rsidR="008A4F5E" w:rsidRDefault="00A421E5" w:rsidP="00A421E5">
      <w:r>
        <w:lastRenderedPageBreak/>
        <w:t>Друга информация : Няма.</w:t>
      </w:r>
    </w:p>
    <w:sectPr w:rsidR="008A4F5E" w:rsidSect="00DC08EA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5E46" w:rsidRDefault="00085E46" w:rsidP="007E62D6">
      <w:r>
        <w:separator/>
      </w:r>
    </w:p>
  </w:endnote>
  <w:endnote w:type="continuationSeparator" w:id="0">
    <w:p w:rsidR="00085E46" w:rsidRDefault="00085E46" w:rsidP="007E6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Symbol">
    <w:panose1 w:val="020B7200000000000000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barU">
    <w:panose1 w:val="00000400000000000000"/>
    <w:charset w:val="00"/>
    <w:family w:val="auto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NewRomanPSMT">
    <w:altName w:val="Times New Roman"/>
    <w:charset w:val="CC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599164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64B32" w:rsidRDefault="00164B32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31F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64B32" w:rsidRDefault="00164B3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5E46" w:rsidRDefault="00085E46" w:rsidP="007E62D6">
      <w:r>
        <w:separator/>
      </w:r>
    </w:p>
  </w:footnote>
  <w:footnote w:type="continuationSeparator" w:id="0">
    <w:p w:rsidR="00085E46" w:rsidRDefault="00085E46" w:rsidP="007E6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E4D59"/>
    <w:multiLevelType w:val="multilevel"/>
    <w:tmpl w:val="0CDA623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">
    <w:nsid w:val="5D1960DC"/>
    <w:multiLevelType w:val="hybridMultilevel"/>
    <w:tmpl w:val="B15A66C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6341E4"/>
    <w:multiLevelType w:val="hybridMultilevel"/>
    <w:tmpl w:val="4A6A50EA"/>
    <w:lvl w:ilvl="0" w:tplc="06F8A1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383B"/>
    <w:rsid w:val="000446FD"/>
    <w:rsid w:val="00061D2F"/>
    <w:rsid w:val="00085E46"/>
    <w:rsid w:val="000B314E"/>
    <w:rsid w:val="000C75E8"/>
    <w:rsid w:val="000F1FEA"/>
    <w:rsid w:val="00164B32"/>
    <w:rsid w:val="0017109D"/>
    <w:rsid w:val="00173458"/>
    <w:rsid w:val="00184CEC"/>
    <w:rsid w:val="00196987"/>
    <w:rsid w:val="001F1588"/>
    <w:rsid w:val="0020406E"/>
    <w:rsid w:val="00207BF3"/>
    <w:rsid w:val="002559C2"/>
    <w:rsid w:val="002609FA"/>
    <w:rsid w:val="00272C59"/>
    <w:rsid w:val="002A0FB2"/>
    <w:rsid w:val="002C383B"/>
    <w:rsid w:val="002C4FB8"/>
    <w:rsid w:val="002D074B"/>
    <w:rsid w:val="00335A89"/>
    <w:rsid w:val="00361376"/>
    <w:rsid w:val="004420DB"/>
    <w:rsid w:val="0048378B"/>
    <w:rsid w:val="004C73A1"/>
    <w:rsid w:val="00584E50"/>
    <w:rsid w:val="005C425B"/>
    <w:rsid w:val="005D21C1"/>
    <w:rsid w:val="00604961"/>
    <w:rsid w:val="0060633D"/>
    <w:rsid w:val="006331FF"/>
    <w:rsid w:val="00661911"/>
    <w:rsid w:val="00694D84"/>
    <w:rsid w:val="00702381"/>
    <w:rsid w:val="00747CDC"/>
    <w:rsid w:val="00764D11"/>
    <w:rsid w:val="00785E6B"/>
    <w:rsid w:val="007C71B8"/>
    <w:rsid w:val="007E3227"/>
    <w:rsid w:val="007E62D6"/>
    <w:rsid w:val="007F0DE8"/>
    <w:rsid w:val="008A4F5E"/>
    <w:rsid w:val="008B23CF"/>
    <w:rsid w:val="008B2F3D"/>
    <w:rsid w:val="008E12A9"/>
    <w:rsid w:val="00934CF3"/>
    <w:rsid w:val="009403F2"/>
    <w:rsid w:val="009412F0"/>
    <w:rsid w:val="00945CAF"/>
    <w:rsid w:val="009529D2"/>
    <w:rsid w:val="0095667A"/>
    <w:rsid w:val="0099616A"/>
    <w:rsid w:val="009B0961"/>
    <w:rsid w:val="009E1C02"/>
    <w:rsid w:val="009E51A2"/>
    <w:rsid w:val="009E67B6"/>
    <w:rsid w:val="00A05F37"/>
    <w:rsid w:val="00A16832"/>
    <w:rsid w:val="00A334B2"/>
    <w:rsid w:val="00A421E5"/>
    <w:rsid w:val="00A81145"/>
    <w:rsid w:val="00A85DD2"/>
    <w:rsid w:val="00AE1249"/>
    <w:rsid w:val="00AF28F7"/>
    <w:rsid w:val="00B055F6"/>
    <w:rsid w:val="00B26EA2"/>
    <w:rsid w:val="00B41E58"/>
    <w:rsid w:val="00B73235"/>
    <w:rsid w:val="00B9700E"/>
    <w:rsid w:val="00BA683F"/>
    <w:rsid w:val="00BD222E"/>
    <w:rsid w:val="00BE01A2"/>
    <w:rsid w:val="00BF165C"/>
    <w:rsid w:val="00C33588"/>
    <w:rsid w:val="00C9189E"/>
    <w:rsid w:val="00CC2CC0"/>
    <w:rsid w:val="00CE15AD"/>
    <w:rsid w:val="00CF4E0D"/>
    <w:rsid w:val="00CF67F3"/>
    <w:rsid w:val="00D50607"/>
    <w:rsid w:val="00D67710"/>
    <w:rsid w:val="00D77C28"/>
    <w:rsid w:val="00D87FE6"/>
    <w:rsid w:val="00DA30D0"/>
    <w:rsid w:val="00DC08EA"/>
    <w:rsid w:val="00E20068"/>
    <w:rsid w:val="00EB39F2"/>
    <w:rsid w:val="00F2629A"/>
    <w:rsid w:val="00F61D39"/>
    <w:rsid w:val="00FA1E12"/>
    <w:rsid w:val="00FA6B2E"/>
    <w:rsid w:val="00FC0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;"/>
  <w15:docId w15:val="{D29326D0-7927-40C5-9606-4D9CE4E52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8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5">
    <w:name w:val="heading 5"/>
    <w:basedOn w:val="a"/>
    <w:next w:val="a"/>
    <w:link w:val="50"/>
    <w:qFormat/>
    <w:rsid w:val="002C38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лавие 5 Знак"/>
    <w:basedOn w:val="a0"/>
    <w:link w:val="5"/>
    <w:rsid w:val="002C383B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paragraph" w:styleId="a3">
    <w:name w:val="footer"/>
    <w:basedOn w:val="a"/>
    <w:link w:val="a4"/>
    <w:uiPriority w:val="99"/>
    <w:rsid w:val="002C383B"/>
    <w:pPr>
      <w:tabs>
        <w:tab w:val="center" w:pos="4320"/>
        <w:tab w:val="right" w:pos="8640"/>
      </w:tabs>
    </w:pPr>
    <w:rPr>
      <w:rFonts w:ascii="HebarU" w:hAnsi="HebarU"/>
      <w:szCs w:val="20"/>
      <w:lang w:val="bg-BG"/>
    </w:rPr>
  </w:style>
  <w:style w:type="character" w:customStyle="1" w:styleId="a4">
    <w:name w:val="Долен колонтитул Знак"/>
    <w:basedOn w:val="a0"/>
    <w:link w:val="a3"/>
    <w:uiPriority w:val="99"/>
    <w:rsid w:val="002C383B"/>
    <w:rPr>
      <w:rFonts w:ascii="HebarU" w:eastAsia="Times New Roman" w:hAnsi="HebarU" w:cs="Times New Roman"/>
      <w:sz w:val="24"/>
      <w:szCs w:val="20"/>
    </w:rPr>
  </w:style>
  <w:style w:type="paragraph" w:styleId="a5">
    <w:name w:val="header"/>
    <w:basedOn w:val="a"/>
    <w:link w:val="a6"/>
    <w:rsid w:val="002C383B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a6">
    <w:name w:val="Горен колонтитул Знак"/>
    <w:basedOn w:val="a0"/>
    <w:link w:val="a5"/>
    <w:rsid w:val="002C383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Normal (Web)"/>
    <w:basedOn w:val="a"/>
    <w:rsid w:val="002C383B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hps">
    <w:name w:val="hps"/>
    <w:basedOn w:val="a0"/>
    <w:rsid w:val="002C383B"/>
  </w:style>
  <w:style w:type="paragraph" w:styleId="a8">
    <w:name w:val="Balloon Text"/>
    <w:basedOn w:val="a"/>
    <w:link w:val="a9"/>
    <w:uiPriority w:val="99"/>
    <w:semiHidden/>
    <w:unhideWhenUsed/>
    <w:rsid w:val="002C383B"/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2C383B"/>
    <w:rPr>
      <w:rFonts w:ascii="Tahoma" w:eastAsia="Times New Roman" w:hAnsi="Tahoma" w:cs="Tahoma"/>
      <w:sz w:val="16"/>
      <w:szCs w:val="16"/>
      <w:lang w:val="en-US"/>
    </w:rPr>
  </w:style>
  <w:style w:type="table" w:styleId="aa">
    <w:name w:val="Table Grid"/>
    <w:basedOn w:val="a1"/>
    <w:uiPriority w:val="59"/>
    <w:rsid w:val="00D77C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77C2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styleId="ab">
    <w:name w:val="List Paragraph"/>
    <w:basedOn w:val="a"/>
    <w:uiPriority w:val="34"/>
    <w:qFormat/>
    <w:rsid w:val="00D77C28"/>
    <w:pPr>
      <w:ind w:left="720"/>
      <w:contextualSpacing/>
    </w:pPr>
  </w:style>
  <w:style w:type="paragraph" w:styleId="ac">
    <w:name w:val="No Spacing"/>
    <w:uiPriority w:val="1"/>
    <w:qFormat/>
    <w:rsid w:val="00604961"/>
    <w:pPr>
      <w:spacing w:after="0" w:line="240" w:lineRule="auto"/>
    </w:pPr>
  </w:style>
  <w:style w:type="paragraph" w:styleId="3">
    <w:name w:val="Body Text 3"/>
    <w:basedOn w:val="a"/>
    <w:link w:val="30"/>
    <w:uiPriority w:val="99"/>
    <w:semiHidden/>
    <w:unhideWhenUsed/>
    <w:rsid w:val="0048378B"/>
    <w:pPr>
      <w:spacing w:after="120"/>
    </w:pPr>
    <w:rPr>
      <w:sz w:val="16"/>
      <w:szCs w:val="16"/>
    </w:rPr>
  </w:style>
  <w:style w:type="character" w:customStyle="1" w:styleId="30">
    <w:name w:val="Основен текст 3 Знак"/>
    <w:basedOn w:val="a0"/>
    <w:link w:val="3"/>
    <w:uiPriority w:val="99"/>
    <w:semiHidden/>
    <w:rsid w:val="0048378B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ad">
    <w:name w:val="Body Text"/>
    <w:basedOn w:val="a"/>
    <w:link w:val="ae"/>
    <w:uiPriority w:val="99"/>
    <w:unhideWhenUsed/>
    <w:rsid w:val="00FA1E12"/>
    <w:pPr>
      <w:spacing w:after="120"/>
    </w:pPr>
  </w:style>
  <w:style w:type="character" w:customStyle="1" w:styleId="ae">
    <w:name w:val="Основен текст Знак"/>
    <w:basedOn w:val="a0"/>
    <w:link w:val="ad"/>
    <w:uiPriority w:val="99"/>
    <w:rsid w:val="00FA1E1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psatn">
    <w:name w:val="hps atn"/>
    <w:basedOn w:val="a0"/>
    <w:rsid w:val="002609FA"/>
  </w:style>
  <w:style w:type="character" w:customStyle="1" w:styleId="apple-style-span">
    <w:name w:val="apple-style-span"/>
    <w:basedOn w:val="a0"/>
    <w:rsid w:val="00207BF3"/>
  </w:style>
  <w:style w:type="character" w:customStyle="1" w:styleId="apple-converted-space">
    <w:name w:val="apple-converted-space"/>
    <w:basedOn w:val="a0"/>
    <w:rsid w:val="00207BF3"/>
  </w:style>
  <w:style w:type="character" w:styleId="af">
    <w:name w:val="Hyperlink"/>
    <w:uiPriority w:val="99"/>
    <w:unhideWhenUsed/>
    <w:rsid w:val="00E200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ce_holding@abv.b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ice_holding@abv.b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9</Pages>
  <Words>2020</Words>
  <Characters>11519</Characters>
  <Application>Microsoft Office Word</Application>
  <DocSecurity>0</DocSecurity>
  <Lines>95</Lines>
  <Paragraphs>27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Ar3</cp:lastModifiedBy>
  <cp:revision>56</cp:revision>
  <cp:lastPrinted>2019-03-15T11:33:00Z</cp:lastPrinted>
  <dcterms:created xsi:type="dcterms:W3CDTF">2016-03-11T08:51:00Z</dcterms:created>
  <dcterms:modified xsi:type="dcterms:W3CDTF">2019-05-10T09:57:00Z</dcterms:modified>
</cp:coreProperties>
</file>